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4F19F" w14:textId="77777777" w:rsidR="00A21F88" w:rsidRDefault="00A21F88" w:rsidP="00460565">
      <w:pPr>
        <w:tabs>
          <w:tab w:val="left" w:pos="0"/>
        </w:tabs>
        <w:spacing w:after="240" w:line="264" w:lineRule="auto"/>
        <w:rPr>
          <w:rFonts w:ascii="Arial" w:hAnsi="Arial" w:cs="Arial"/>
          <w:sz w:val="20"/>
          <w:szCs w:val="20"/>
        </w:rPr>
      </w:pPr>
      <w:bookmarkStart w:id="0" w:name="_Hlk37333519"/>
    </w:p>
    <w:p w14:paraId="1BED2313" w14:textId="54BC7E79" w:rsidR="00A21F88" w:rsidRDefault="00A21F88" w:rsidP="00460565">
      <w:pPr>
        <w:tabs>
          <w:tab w:val="left" w:pos="0"/>
        </w:tabs>
        <w:spacing w:after="240" w:line="264" w:lineRule="auto"/>
        <w:rPr>
          <w:rFonts w:ascii="Arial" w:hAnsi="Arial" w:cs="Arial"/>
          <w:sz w:val="20"/>
          <w:szCs w:val="20"/>
        </w:rPr>
      </w:pPr>
    </w:p>
    <w:p w14:paraId="5E4CD8CC" w14:textId="4525F914" w:rsidR="00527420" w:rsidRDefault="00527420" w:rsidP="00460565">
      <w:pPr>
        <w:tabs>
          <w:tab w:val="left" w:pos="0"/>
        </w:tabs>
        <w:spacing w:after="240" w:line="264" w:lineRule="auto"/>
        <w:rPr>
          <w:rFonts w:ascii="Arial" w:hAnsi="Arial" w:cs="Arial"/>
          <w:sz w:val="20"/>
          <w:szCs w:val="20"/>
        </w:rPr>
      </w:pPr>
    </w:p>
    <w:p w14:paraId="5CD14E7A" w14:textId="64BC92D5" w:rsidR="00527420" w:rsidRDefault="00527420" w:rsidP="00460565">
      <w:pPr>
        <w:tabs>
          <w:tab w:val="left" w:pos="0"/>
        </w:tabs>
        <w:spacing w:after="240" w:line="264" w:lineRule="auto"/>
        <w:rPr>
          <w:rFonts w:ascii="Arial" w:hAnsi="Arial" w:cs="Arial"/>
          <w:sz w:val="20"/>
          <w:szCs w:val="20"/>
        </w:rPr>
      </w:pPr>
    </w:p>
    <w:p w14:paraId="3159E087" w14:textId="77777777" w:rsidR="00527420" w:rsidRDefault="00527420" w:rsidP="00460565">
      <w:pPr>
        <w:tabs>
          <w:tab w:val="left" w:pos="0"/>
        </w:tabs>
        <w:spacing w:after="240" w:line="264" w:lineRule="auto"/>
        <w:rPr>
          <w:rFonts w:ascii="Arial" w:hAnsi="Arial" w:cs="Arial"/>
          <w:sz w:val="20"/>
          <w:szCs w:val="20"/>
        </w:rPr>
      </w:pPr>
    </w:p>
    <w:p w14:paraId="051C9DDB" w14:textId="70937070" w:rsidR="00460565" w:rsidRPr="00A21F88" w:rsidRDefault="00460565" w:rsidP="00460565">
      <w:pPr>
        <w:tabs>
          <w:tab w:val="left" w:pos="0"/>
        </w:tabs>
        <w:spacing w:after="240" w:line="264" w:lineRule="auto"/>
        <w:rPr>
          <w:rFonts w:ascii="Arial" w:eastAsia="Times New Roman" w:hAnsi="Arial" w:cs="Arial"/>
          <w:sz w:val="20"/>
          <w:szCs w:val="20"/>
        </w:rPr>
      </w:pPr>
      <w:r w:rsidRPr="00A21F88">
        <w:rPr>
          <w:rFonts w:ascii="Arial" w:hAnsi="Arial" w:cs="Arial"/>
          <w:sz w:val="20"/>
          <w:szCs w:val="20"/>
        </w:rPr>
        <w:t>Dear Member</w:t>
      </w:r>
    </w:p>
    <w:p w14:paraId="35E094C7" w14:textId="4DF498B8" w:rsidR="00460565" w:rsidRPr="00DF70F8" w:rsidRDefault="00574C94" w:rsidP="00460565">
      <w:pPr>
        <w:pStyle w:val="Heading8"/>
        <w:tabs>
          <w:tab w:val="left" w:pos="0"/>
        </w:tabs>
        <w:spacing w:after="240" w:line="264" w:lineRule="auto"/>
        <w:rPr>
          <w:rFonts w:cs="Arial"/>
          <w:sz w:val="20"/>
          <w:szCs w:val="20"/>
        </w:rPr>
      </w:pPr>
      <w:r>
        <w:rPr>
          <w:rFonts w:cs="Arial"/>
          <w:sz w:val="20"/>
          <w:szCs w:val="20"/>
        </w:rPr>
        <w:t>May 2020</w:t>
      </w:r>
    </w:p>
    <w:p w14:paraId="03B8754E" w14:textId="7D7F1B6C" w:rsidR="00460565" w:rsidRPr="00A21F88" w:rsidRDefault="00460565" w:rsidP="00460565">
      <w:pPr>
        <w:spacing w:after="240" w:line="264" w:lineRule="auto"/>
        <w:rPr>
          <w:rFonts w:ascii="Arial" w:hAnsi="Arial" w:cs="Arial"/>
          <w:b/>
          <w:sz w:val="20"/>
          <w:szCs w:val="20"/>
        </w:rPr>
      </w:pPr>
      <w:r w:rsidRPr="00A21F88">
        <w:rPr>
          <w:rFonts w:ascii="Arial" w:hAnsi="Arial" w:cs="Arial"/>
          <w:b/>
          <w:sz w:val="20"/>
          <w:szCs w:val="20"/>
        </w:rPr>
        <w:t xml:space="preserve">The </w:t>
      </w:r>
      <w:bookmarkStart w:id="1" w:name="_Hlk37334004"/>
      <w:r w:rsidR="00DF70F8" w:rsidRPr="00A21F88">
        <w:rPr>
          <w:rFonts w:ascii="Arial" w:hAnsi="Arial" w:cs="Arial"/>
          <w:b/>
          <w:sz w:val="20"/>
          <w:szCs w:val="20"/>
        </w:rPr>
        <w:t xml:space="preserve">Spirit (Legacy) </w:t>
      </w:r>
      <w:r w:rsidRPr="00A21F88">
        <w:rPr>
          <w:rFonts w:ascii="Arial" w:hAnsi="Arial" w:cs="Arial"/>
          <w:b/>
          <w:sz w:val="20"/>
          <w:szCs w:val="20"/>
        </w:rPr>
        <w:t xml:space="preserve">Pension Scheme </w:t>
      </w:r>
      <w:bookmarkEnd w:id="1"/>
      <w:r w:rsidRPr="00A21F88">
        <w:rPr>
          <w:rFonts w:ascii="Arial" w:hAnsi="Arial" w:cs="Arial"/>
          <w:b/>
          <w:sz w:val="20"/>
          <w:szCs w:val="20"/>
        </w:rPr>
        <w:t>("the Scheme")</w:t>
      </w:r>
    </w:p>
    <w:p w14:paraId="5678F119" w14:textId="4E198442" w:rsidR="00460565" w:rsidRPr="00A21F88" w:rsidRDefault="00460565" w:rsidP="00460565">
      <w:pPr>
        <w:rPr>
          <w:rFonts w:ascii="Arial" w:hAnsi="Arial" w:cs="Arial"/>
          <w:b/>
          <w:sz w:val="20"/>
          <w:szCs w:val="20"/>
        </w:rPr>
      </w:pPr>
      <w:r w:rsidRPr="00A21F88">
        <w:rPr>
          <w:rFonts w:ascii="Arial" w:hAnsi="Arial" w:cs="Arial"/>
          <w:b/>
          <w:sz w:val="20"/>
          <w:szCs w:val="20"/>
        </w:rPr>
        <w:t>YOUR PENSION BENEFITS - THE IMPACT OF THE CORONAVIRUS</w:t>
      </w:r>
    </w:p>
    <w:p w14:paraId="1E23A4E6" w14:textId="1EE0D417" w:rsidR="00460565" w:rsidRPr="00A21F88" w:rsidRDefault="00460565" w:rsidP="00460565">
      <w:pPr>
        <w:spacing w:after="240" w:line="264" w:lineRule="auto"/>
        <w:rPr>
          <w:rFonts w:ascii="Arial" w:eastAsia="Calibri" w:hAnsi="Arial" w:cs="Arial"/>
          <w:sz w:val="20"/>
          <w:szCs w:val="20"/>
        </w:rPr>
      </w:pPr>
      <w:r w:rsidRPr="00A21F88">
        <w:rPr>
          <w:rFonts w:ascii="Arial" w:eastAsia="Calibri" w:hAnsi="Arial" w:cs="Arial"/>
          <w:sz w:val="20"/>
          <w:szCs w:val="20"/>
        </w:rPr>
        <w:t xml:space="preserve">The purpose of this letter is to reassure you that the Trustee is working closely with its advisers and the Company to consider the appropriate actions to take for the Scheme in these challenging and fast changing times. </w:t>
      </w:r>
    </w:p>
    <w:p w14:paraId="5879D01D"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The Trustee would like to provide you with the following assurances:</w:t>
      </w:r>
    </w:p>
    <w:p w14:paraId="5431CA17" w14:textId="77777777" w:rsidR="00460565" w:rsidRPr="00DF70F8" w:rsidRDefault="00460565" w:rsidP="00460565">
      <w:pPr>
        <w:pStyle w:val="ListParagraph"/>
        <w:widowControl w:val="0"/>
        <w:numPr>
          <w:ilvl w:val="0"/>
          <w:numId w:val="6"/>
        </w:numPr>
        <w:spacing w:after="240" w:line="264" w:lineRule="auto"/>
        <w:ind w:left="714" w:hanging="357"/>
        <w:contextualSpacing w:val="0"/>
        <w:rPr>
          <w:rFonts w:cs="Arial"/>
        </w:rPr>
      </w:pPr>
      <w:bookmarkStart w:id="2" w:name="_Hlk36538086"/>
      <w:r w:rsidRPr="00DF70F8">
        <w:rPr>
          <w:rFonts w:cs="Arial"/>
        </w:rPr>
        <w:t>If you have already retired, your pension will continue to be paid</w:t>
      </w:r>
      <w:bookmarkEnd w:id="2"/>
      <w:r w:rsidRPr="00DF70F8">
        <w:rPr>
          <w:rFonts w:cs="Arial"/>
        </w:rPr>
        <w:t>.</w:t>
      </w:r>
    </w:p>
    <w:p w14:paraId="1522C13B" w14:textId="77777777" w:rsidR="00460565" w:rsidRPr="006F4431" w:rsidRDefault="00460565" w:rsidP="00460565">
      <w:pPr>
        <w:pStyle w:val="ListParagraph"/>
        <w:widowControl w:val="0"/>
        <w:numPr>
          <w:ilvl w:val="0"/>
          <w:numId w:val="6"/>
        </w:numPr>
        <w:spacing w:after="240" w:line="264" w:lineRule="auto"/>
        <w:ind w:left="714" w:hanging="357"/>
        <w:contextualSpacing w:val="0"/>
        <w:rPr>
          <w:rFonts w:cs="Arial"/>
        </w:rPr>
      </w:pPr>
      <w:r w:rsidRPr="00AC1233">
        <w:rPr>
          <w:rFonts w:cs="Arial"/>
        </w:rPr>
        <w:t>If you have not yet retired, you will still be able to take you</w:t>
      </w:r>
      <w:r w:rsidRPr="006F4431">
        <w:rPr>
          <w:rFonts w:cs="Arial"/>
        </w:rPr>
        <w:t>r benefits and exercise your options at retirement in the usual way.</w:t>
      </w:r>
    </w:p>
    <w:p w14:paraId="715BA4FC" w14:textId="28CF8B4B" w:rsidR="00460565" w:rsidRPr="00A21F88" w:rsidRDefault="00460565" w:rsidP="00460565">
      <w:pPr>
        <w:pStyle w:val="ListParagraph"/>
        <w:widowControl w:val="0"/>
        <w:numPr>
          <w:ilvl w:val="0"/>
          <w:numId w:val="6"/>
        </w:numPr>
        <w:spacing w:after="240" w:line="264" w:lineRule="auto"/>
        <w:ind w:left="714" w:hanging="357"/>
        <w:contextualSpacing w:val="0"/>
        <w:rPr>
          <w:rFonts w:eastAsia="Calibri" w:cs="Arial"/>
        </w:rPr>
      </w:pPr>
      <w:r w:rsidRPr="00A21F88">
        <w:rPr>
          <w:rFonts w:cs="Arial"/>
        </w:rPr>
        <w:t>The Trustee is monitoring the impact on the assets of the Scheme. The value of the assets has fallen but the important thing is that money is available to pay benefits as members take their benefits from the Scheme. W</w:t>
      </w:r>
      <w:r w:rsidRPr="00A21F88">
        <w:rPr>
          <w:rFonts w:eastAsia="Calibri" w:cs="Arial"/>
        </w:rPr>
        <w:t>e believe our investment strategy for the Scheme has built in resilience</w:t>
      </w:r>
      <w:r w:rsidR="00D358CF" w:rsidRPr="00A21F88">
        <w:rPr>
          <w:rFonts w:eastAsia="Calibri" w:cs="Arial"/>
        </w:rPr>
        <w:t xml:space="preserve"> </w:t>
      </w:r>
      <w:r w:rsidRPr="00A21F88">
        <w:rPr>
          <w:rFonts w:eastAsia="Calibri" w:cs="Arial"/>
        </w:rPr>
        <w:t>and we are now considering whether there are any actions we can take to protect the Scheme further.</w:t>
      </w:r>
    </w:p>
    <w:p w14:paraId="63D54C5C" w14:textId="4EBCE760" w:rsidR="00460565" w:rsidRPr="00A21F88" w:rsidRDefault="00460565" w:rsidP="00460565">
      <w:pPr>
        <w:pStyle w:val="ListParagraph"/>
        <w:widowControl w:val="0"/>
        <w:numPr>
          <w:ilvl w:val="0"/>
          <w:numId w:val="6"/>
        </w:numPr>
        <w:spacing w:after="240" w:line="264" w:lineRule="auto"/>
        <w:ind w:left="714" w:hanging="357"/>
        <w:contextualSpacing w:val="0"/>
        <w:rPr>
          <w:rFonts w:cs="Arial"/>
        </w:rPr>
      </w:pPr>
      <w:r w:rsidRPr="00A21F88">
        <w:rPr>
          <w:rFonts w:eastAsia="Calibri" w:cs="Arial"/>
        </w:rPr>
        <w:t>For those of you with A</w:t>
      </w:r>
      <w:r w:rsidR="00601252">
        <w:rPr>
          <w:rFonts w:eastAsia="Calibri" w:cs="Arial"/>
        </w:rPr>
        <w:t xml:space="preserve">dditional </w:t>
      </w:r>
      <w:r w:rsidRPr="00A21F88">
        <w:rPr>
          <w:rFonts w:eastAsia="Calibri" w:cs="Arial"/>
        </w:rPr>
        <w:t>V</w:t>
      </w:r>
      <w:r w:rsidR="00601252">
        <w:rPr>
          <w:rFonts w:eastAsia="Calibri" w:cs="Arial"/>
        </w:rPr>
        <w:t xml:space="preserve">oluntary </w:t>
      </w:r>
      <w:r w:rsidRPr="00A21F88">
        <w:rPr>
          <w:rFonts w:eastAsia="Calibri" w:cs="Arial"/>
        </w:rPr>
        <w:t>C</w:t>
      </w:r>
      <w:r w:rsidR="00601252">
        <w:rPr>
          <w:rFonts w:eastAsia="Calibri" w:cs="Arial"/>
        </w:rPr>
        <w:t>ontribution</w:t>
      </w:r>
      <w:r w:rsidRPr="00A21F88">
        <w:rPr>
          <w:rFonts w:eastAsia="Calibri" w:cs="Arial"/>
        </w:rPr>
        <w:t>s</w:t>
      </w:r>
      <w:r w:rsidR="00601252">
        <w:rPr>
          <w:rFonts w:eastAsia="Calibri" w:cs="Arial"/>
        </w:rPr>
        <w:t xml:space="preserve"> (AVCs)</w:t>
      </w:r>
      <w:r w:rsidRPr="00A21F88">
        <w:rPr>
          <w:rFonts w:eastAsia="Calibri" w:cs="Arial"/>
        </w:rPr>
        <w:t>, the impact of recent events on the value of your AVC investments will vary depending on what you are invested in. The effect on your benefits at retirement will also vary depending on the length of time you are away from taking your retirement benefits and the form in which you are planning to take your benefits (i.e. drawdown, annuity, cash).</w:t>
      </w:r>
    </w:p>
    <w:p w14:paraId="421CBD6C" w14:textId="11697642" w:rsidR="00460565" w:rsidRPr="00A21F88" w:rsidRDefault="00460565" w:rsidP="00460565">
      <w:pPr>
        <w:pStyle w:val="ListParagraph"/>
        <w:widowControl w:val="0"/>
        <w:spacing w:after="240" w:line="264" w:lineRule="auto"/>
        <w:ind w:left="714"/>
        <w:contextualSpacing w:val="0"/>
        <w:rPr>
          <w:rFonts w:cs="Arial"/>
        </w:rPr>
      </w:pPr>
      <w:r w:rsidRPr="00A21F88">
        <w:rPr>
          <w:rFonts w:cs="Arial"/>
        </w:rPr>
        <w:t xml:space="preserve">If you want to find out more about your current </w:t>
      </w:r>
      <w:proofErr w:type="gramStart"/>
      <w:r w:rsidRPr="00A21F88">
        <w:rPr>
          <w:rFonts w:cs="Arial"/>
        </w:rPr>
        <w:t>investments</w:t>
      </w:r>
      <w:proofErr w:type="gramEnd"/>
      <w:r w:rsidRPr="00A21F88">
        <w:rPr>
          <w:rFonts w:cs="Arial"/>
        </w:rPr>
        <w:t xml:space="preserve"> then you can </w:t>
      </w:r>
      <w:r w:rsidR="006F4431" w:rsidRPr="00A21F88">
        <w:rPr>
          <w:rFonts w:cs="Arial"/>
        </w:rPr>
        <w:t>contact the administration team</w:t>
      </w:r>
      <w:r w:rsidR="00AA72A2" w:rsidRPr="00A21F88">
        <w:rPr>
          <w:rFonts w:cs="Arial"/>
        </w:rPr>
        <w:t xml:space="preserve"> using the details </w:t>
      </w:r>
      <w:r w:rsidR="00574C94">
        <w:rPr>
          <w:rFonts w:cs="Arial"/>
        </w:rPr>
        <w:t>in the attached FAQs</w:t>
      </w:r>
      <w:r w:rsidRPr="00A21F88">
        <w:rPr>
          <w:rFonts w:cs="Arial"/>
          <w:b/>
        </w:rPr>
        <w:t xml:space="preserve">. </w:t>
      </w:r>
      <w:r w:rsidRPr="00A21F88">
        <w:rPr>
          <w:rFonts w:cs="Arial"/>
        </w:rPr>
        <w:t>We recommend that you seek financial advice if you are considering making changes to your investments.</w:t>
      </w:r>
    </w:p>
    <w:p w14:paraId="639BA2A3" w14:textId="77777777" w:rsidR="00460565" w:rsidRPr="00AA72A2" w:rsidRDefault="00460565" w:rsidP="00460565">
      <w:pPr>
        <w:pStyle w:val="ListParagraph"/>
        <w:widowControl w:val="0"/>
        <w:numPr>
          <w:ilvl w:val="0"/>
          <w:numId w:val="6"/>
        </w:numPr>
        <w:spacing w:after="240" w:line="264" w:lineRule="auto"/>
        <w:ind w:left="714" w:hanging="357"/>
        <w:contextualSpacing w:val="0"/>
        <w:rPr>
          <w:rFonts w:cs="Arial"/>
          <w:color w:val="000000" w:themeColor="text1"/>
        </w:rPr>
      </w:pPr>
      <w:r w:rsidRPr="00DF70F8">
        <w:rPr>
          <w:rFonts w:eastAsia="Calibri" w:cs="Arial"/>
          <w:color w:val="000000" w:themeColor="text1"/>
        </w:rPr>
        <w:t xml:space="preserve">The Trustee and its advisers are able to continue to operate despite </w:t>
      </w:r>
      <w:r w:rsidRPr="00AA72A2">
        <w:rPr>
          <w:rFonts w:cs="Arial"/>
          <w:color w:val="000000" w:themeColor="text1"/>
        </w:rPr>
        <w:t>the restrictions resulting from the spread of the Coronavirus. We are testing and implementing our resilience plans to ensure that we can respond to the changing situation, with regular virtual meetings to make decisions.</w:t>
      </w:r>
    </w:p>
    <w:p w14:paraId="64BB2F37" w14:textId="1F11DDCD" w:rsidR="00460565" w:rsidRPr="00DF70F8" w:rsidRDefault="00460565" w:rsidP="00460565">
      <w:pPr>
        <w:pStyle w:val="ListParagraph"/>
        <w:widowControl w:val="0"/>
        <w:numPr>
          <w:ilvl w:val="0"/>
          <w:numId w:val="6"/>
        </w:numPr>
        <w:spacing w:after="240" w:line="264" w:lineRule="auto"/>
        <w:ind w:left="714" w:hanging="357"/>
        <w:contextualSpacing w:val="0"/>
        <w:rPr>
          <w:rFonts w:cs="Arial"/>
        </w:rPr>
      </w:pPr>
      <w:r w:rsidRPr="00DF70F8">
        <w:rPr>
          <w:rFonts w:cs="Arial"/>
        </w:rPr>
        <w:t>All the services provided by our administrator</w:t>
      </w:r>
      <w:r w:rsidRPr="006F4431">
        <w:rPr>
          <w:rFonts w:cs="Arial"/>
        </w:rPr>
        <w:t>, Aon, are continuing to be provided. Payment of benefits will be prioritised, so please be patient if more routine enquiries take longer than normal.</w:t>
      </w:r>
    </w:p>
    <w:p w14:paraId="6D970433" w14:textId="7C753BC2" w:rsidR="00460565" w:rsidRPr="00A21F88" w:rsidRDefault="00460565" w:rsidP="00460565">
      <w:pPr>
        <w:spacing w:after="240" w:line="264" w:lineRule="auto"/>
        <w:rPr>
          <w:rFonts w:ascii="Arial" w:eastAsia="Calibri" w:hAnsi="Arial" w:cs="Arial"/>
          <w:sz w:val="20"/>
          <w:szCs w:val="20"/>
        </w:rPr>
      </w:pPr>
      <w:r w:rsidRPr="00A21F88">
        <w:rPr>
          <w:rFonts w:ascii="Arial" w:hAnsi="Arial" w:cs="Arial"/>
          <w:bCs/>
          <w:iCs/>
          <w:color w:val="000000"/>
          <w:sz w:val="20"/>
          <w:szCs w:val="20"/>
        </w:rPr>
        <w:lastRenderedPageBreak/>
        <w:t>Note that there is a heightened risk that scammers and unscrupulous financial advisers will try to take advantage of the current situation by targeting pension scheme members.</w:t>
      </w:r>
      <w:r w:rsidRPr="00A21F88">
        <w:rPr>
          <w:rFonts w:ascii="Arial" w:eastAsia="Calibri" w:hAnsi="Arial" w:cs="Arial"/>
          <w:sz w:val="20"/>
          <w:szCs w:val="20"/>
        </w:rPr>
        <w:t xml:space="preserve"> We have included some tips in the FAQs to help you avoid this.</w:t>
      </w:r>
    </w:p>
    <w:p w14:paraId="55890758" w14:textId="1BB592B6" w:rsidR="00460565" w:rsidRDefault="00460565" w:rsidP="00460565">
      <w:pPr>
        <w:spacing w:after="240" w:line="264" w:lineRule="auto"/>
        <w:rPr>
          <w:rFonts w:ascii="Arial" w:eastAsia="Calibri" w:hAnsi="Arial" w:cs="Arial"/>
          <w:sz w:val="20"/>
          <w:szCs w:val="20"/>
        </w:rPr>
      </w:pPr>
      <w:r w:rsidRPr="00A21F88">
        <w:rPr>
          <w:rFonts w:ascii="Arial" w:eastAsia="Calibri" w:hAnsi="Arial" w:cs="Arial"/>
          <w:sz w:val="20"/>
          <w:szCs w:val="20"/>
        </w:rPr>
        <w:t>We have included some FAQs in this letter and will be making those available, along with any updates, on the website</w:t>
      </w:r>
      <w:r w:rsidR="00DF70F8" w:rsidRPr="00DF70F8">
        <w:t xml:space="preserve"> </w:t>
      </w:r>
      <w:r w:rsidR="00DF70F8" w:rsidRPr="00DF70F8">
        <w:rPr>
          <w:rFonts w:ascii="Arial" w:eastAsia="Calibri" w:hAnsi="Arial" w:cs="Arial"/>
          <w:sz w:val="20"/>
          <w:szCs w:val="20"/>
        </w:rPr>
        <w:t>https://pensioninformation.aon.com/spiritgroup</w:t>
      </w:r>
      <w:r w:rsidRPr="00A21F88">
        <w:rPr>
          <w:rFonts w:ascii="Arial" w:eastAsia="Calibri" w:hAnsi="Arial" w:cs="Arial"/>
          <w:sz w:val="20"/>
          <w:szCs w:val="20"/>
        </w:rPr>
        <w:t xml:space="preserve"> as this is the quickest way to get any news to you</w:t>
      </w:r>
      <w:r w:rsidR="00D358CF">
        <w:rPr>
          <w:rFonts w:ascii="Arial" w:eastAsia="Calibri" w:hAnsi="Arial" w:cs="Arial"/>
          <w:sz w:val="20"/>
          <w:szCs w:val="20"/>
        </w:rPr>
        <w:t>.</w:t>
      </w:r>
    </w:p>
    <w:p w14:paraId="3230B7CC" w14:textId="4F68D02B" w:rsidR="005C66AC" w:rsidRPr="005C66AC" w:rsidRDefault="005C66AC" w:rsidP="00460565">
      <w:pPr>
        <w:spacing w:after="240" w:line="264" w:lineRule="auto"/>
        <w:rPr>
          <w:rFonts w:ascii="Arial" w:eastAsia="Calibri" w:hAnsi="Arial" w:cs="Arial"/>
          <w:b/>
          <w:sz w:val="20"/>
          <w:szCs w:val="20"/>
        </w:rPr>
      </w:pPr>
      <w:r w:rsidRPr="005C66AC">
        <w:rPr>
          <w:rFonts w:ascii="Arial" w:eastAsia="Calibri" w:hAnsi="Arial" w:cs="Arial"/>
          <w:b/>
          <w:sz w:val="20"/>
          <w:szCs w:val="20"/>
        </w:rPr>
        <w:t>Update on the Spirit (Legacy) Pension Scheme Trustee Board</w:t>
      </w:r>
    </w:p>
    <w:p w14:paraId="7D4F91E2" w14:textId="77777777" w:rsidR="00574C94" w:rsidRPr="00574C94" w:rsidRDefault="00574C94" w:rsidP="00C97369">
      <w:pPr>
        <w:spacing w:after="240" w:line="264" w:lineRule="auto"/>
        <w:rPr>
          <w:rFonts w:ascii="Arial" w:hAnsi="Arial" w:cs="Arial"/>
          <w:bCs/>
          <w:iCs/>
          <w:color w:val="000000"/>
          <w:sz w:val="20"/>
          <w:szCs w:val="20"/>
        </w:rPr>
      </w:pPr>
      <w:r w:rsidRPr="00574C94">
        <w:rPr>
          <w:rFonts w:ascii="Arial" w:hAnsi="Arial" w:cs="Arial"/>
          <w:bCs/>
          <w:iCs/>
          <w:color w:val="000000"/>
          <w:sz w:val="20"/>
          <w:szCs w:val="20"/>
        </w:rPr>
        <w:t>We are pleased to announce that Richard Bell, whose term of office as a Member Nominated Trustee of the Spirit (Legacy) Pension Scheme Trustee Board was due to expire on 30 June 2020, has agreed to extend that term for up to a further 12 months to aid stability of the Board in these trying times.</w:t>
      </w:r>
    </w:p>
    <w:p w14:paraId="15DB7029" w14:textId="237FEA63" w:rsidR="005C66AC" w:rsidRPr="00C97369" w:rsidRDefault="005C66AC" w:rsidP="00C97369">
      <w:pPr>
        <w:spacing w:after="240" w:line="264" w:lineRule="auto"/>
        <w:rPr>
          <w:rFonts w:ascii="Arial" w:eastAsia="Calibri" w:hAnsi="Arial" w:cs="Arial"/>
          <w:sz w:val="20"/>
          <w:szCs w:val="20"/>
        </w:rPr>
      </w:pPr>
      <w:r w:rsidRPr="00574C94">
        <w:rPr>
          <w:rFonts w:ascii="Arial" w:hAnsi="Arial" w:cs="Arial"/>
          <w:bCs/>
          <w:iCs/>
          <w:color w:val="000000"/>
          <w:sz w:val="20"/>
          <w:szCs w:val="20"/>
        </w:rPr>
        <w:t>If you</w:t>
      </w:r>
      <w:r>
        <w:rPr>
          <w:rFonts w:ascii="Arial" w:eastAsia="Calibri" w:hAnsi="Arial" w:cs="Arial"/>
          <w:sz w:val="20"/>
          <w:szCs w:val="20"/>
        </w:rPr>
        <w:t xml:space="preserve"> are interested in becoming a member of the Trustee Board, or if you would like to ask any questions in relation to Trustee duties or responsibilities, </w:t>
      </w:r>
      <w:r w:rsidRPr="00C97369">
        <w:rPr>
          <w:rFonts w:ascii="Arial" w:eastAsia="Calibri" w:hAnsi="Arial" w:cs="Arial"/>
          <w:sz w:val="20"/>
          <w:szCs w:val="20"/>
        </w:rPr>
        <w:t xml:space="preserve">one of the existing Trustee Directors or their advisers will be happy to talk to you. If you would like to talk to discuss the role, please contact the Scheme Secretary, Wendy </w:t>
      </w:r>
      <w:r w:rsidR="00C97369" w:rsidRPr="00C97369">
        <w:rPr>
          <w:rFonts w:ascii="Arial" w:eastAsia="Calibri" w:hAnsi="Arial" w:cs="Arial"/>
          <w:sz w:val="20"/>
          <w:szCs w:val="20"/>
        </w:rPr>
        <w:t>Evershed</w:t>
      </w:r>
      <w:r w:rsidRPr="00C97369">
        <w:rPr>
          <w:rFonts w:ascii="Arial" w:eastAsia="Calibri" w:hAnsi="Arial" w:cs="Arial"/>
          <w:sz w:val="20"/>
          <w:szCs w:val="20"/>
        </w:rPr>
        <w:t xml:space="preserve">, </w:t>
      </w:r>
      <w:r w:rsidR="00C97369" w:rsidRPr="00C97369">
        <w:rPr>
          <w:rFonts w:ascii="Arial" w:eastAsia="Calibri" w:hAnsi="Arial" w:cs="Arial"/>
          <w:sz w:val="20"/>
          <w:szCs w:val="20"/>
        </w:rPr>
        <w:t xml:space="preserve">using the contact details </w:t>
      </w:r>
      <w:r w:rsidR="00A20818">
        <w:rPr>
          <w:rFonts w:ascii="Arial" w:eastAsia="Calibri" w:hAnsi="Arial" w:cs="Arial"/>
          <w:sz w:val="20"/>
          <w:szCs w:val="20"/>
        </w:rPr>
        <w:t>on page two of the FAQs</w:t>
      </w:r>
      <w:r w:rsidRPr="00C97369">
        <w:rPr>
          <w:rFonts w:ascii="Arial" w:eastAsia="Calibri" w:hAnsi="Arial" w:cs="Arial"/>
          <w:sz w:val="20"/>
          <w:szCs w:val="20"/>
        </w:rPr>
        <w:t xml:space="preserve">. </w:t>
      </w:r>
    </w:p>
    <w:p w14:paraId="04EBADB0" w14:textId="2C1D4F2A" w:rsidR="00460565" w:rsidRDefault="00460565" w:rsidP="00460565">
      <w:pPr>
        <w:spacing w:after="240" w:line="264" w:lineRule="auto"/>
        <w:rPr>
          <w:rFonts w:ascii="Arial" w:eastAsia="Calibri" w:hAnsi="Arial" w:cs="Arial"/>
          <w:sz w:val="20"/>
          <w:szCs w:val="20"/>
        </w:rPr>
      </w:pPr>
      <w:r w:rsidRPr="00A21F88">
        <w:rPr>
          <w:rFonts w:ascii="Arial" w:eastAsia="Calibri" w:hAnsi="Arial" w:cs="Arial"/>
          <w:sz w:val="20"/>
          <w:szCs w:val="20"/>
        </w:rPr>
        <w:t>Finally, we hope that you and your family keep safe and healthy as the situation unfolds.</w:t>
      </w:r>
    </w:p>
    <w:p w14:paraId="23EFF0C6" w14:textId="77777777" w:rsidR="005C66AC" w:rsidRDefault="005C66AC" w:rsidP="00460565">
      <w:pPr>
        <w:spacing w:after="240" w:line="264" w:lineRule="auto"/>
        <w:rPr>
          <w:rFonts w:ascii="Arial" w:eastAsia="Calibri" w:hAnsi="Arial" w:cs="Arial"/>
          <w:sz w:val="20"/>
          <w:szCs w:val="20"/>
        </w:rPr>
      </w:pPr>
    </w:p>
    <w:p w14:paraId="2EC1AD8A" w14:textId="261237B5" w:rsidR="00A21F88" w:rsidRDefault="00460565" w:rsidP="00460565">
      <w:pPr>
        <w:spacing w:after="240" w:line="264" w:lineRule="auto"/>
        <w:rPr>
          <w:rFonts w:ascii="Arial" w:eastAsia="Calibri" w:hAnsi="Arial" w:cs="Arial"/>
          <w:sz w:val="20"/>
          <w:szCs w:val="20"/>
        </w:rPr>
      </w:pPr>
      <w:bookmarkStart w:id="3" w:name="_Hlk39155383"/>
      <w:r w:rsidRPr="00A21F88">
        <w:rPr>
          <w:rFonts w:ascii="Arial" w:eastAsia="Calibri" w:hAnsi="Arial" w:cs="Arial"/>
          <w:sz w:val="20"/>
          <w:szCs w:val="20"/>
        </w:rPr>
        <w:t>Yours faithfully</w:t>
      </w:r>
    </w:p>
    <w:p w14:paraId="3300C6FD" w14:textId="672FE896" w:rsidR="00A21F88" w:rsidRDefault="00A21F88" w:rsidP="00460565">
      <w:pPr>
        <w:spacing w:after="240" w:line="264" w:lineRule="auto"/>
        <w:rPr>
          <w:rFonts w:ascii="Arial" w:eastAsia="Calibri" w:hAnsi="Arial" w:cs="Arial"/>
          <w:sz w:val="20"/>
          <w:szCs w:val="20"/>
        </w:rPr>
      </w:pPr>
      <w:bookmarkStart w:id="4" w:name="_GoBack"/>
      <w:bookmarkEnd w:id="4"/>
    </w:p>
    <w:p w14:paraId="2431666A" w14:textId="1632C794" w:rsidR="006D5167" w:rsidRDefault="006D5167" w:rsidP="00460565">
      <w:pPr>
        <w:spacing w:after="240" w:line="264" w:lineRule="auto"/>
        <w:rPr>
          <w:rFonts w:ascii="Arial" w:eastAsia="Calibri" w:hAnsi="Arial" w:cs="Arial"/>
          <w:sz w:val="20"/>
          <w:szCs w:val="20"/>
        </w:rPr>
      </w:pPr>
    </w:p>
    <w:p w14:paraId="351F2ECA" w14:textId="0852D3CD" w:rsidR="006D5167" w:rsidRDefault="006D5167" w:rsidP="00460565">
      <w:pPr>
        <w:spacing w:after="240" w:line="264" w:lineRule="auto"/>
        <w:rPr>
          <w:rFonts w:ascii="Arial" w:eastAsia="Calibri" w:hAnsi="Arial" w:cs="Arial"/>
          <w:sz w:val="20"/>
          <w:szCs w:val="20"/>
        </w:rPr>
      </w:pPr>
    </w:p>
    <w:p w14:paraId="392CB0D2" w14:textId="77777777" w:rsidR="006D5167" w:rsidRDefault="006D5167" w:rsidP="00460565">
      <w:pPr>
        <w:spacing w:after="240" w:line="264" w:lineRule="auto"/>
        <w:rPr>
          <w:rFonts w:ascii="Arial" w:eastAsia="Calibri" w:hAnsi="Arial" w:cs="Arial"/>
          <w:sz w:val="20"/>
          <w:szCs w:val="20"/>
        </w:rPr>
      </w:pPr>
    </w:p>
    <w:p w14:paraId="6072EFEF" w14:textId="659250A5" w:rsidR="00460565" w:rsidRDefault="00DF70F8" w:rsidP="00460565">
      <w:pPr>
        <w:spacing w:after="240" w:line="264" w:lineRule="auto"/>
        <w:rPr>
          <w:rFonts w:ascii="Arial" w:eastAsia="Calibri" w:hAnsi="Arial" w:cs="Arial"/>
          <w:sz w:val="20"/>
          <w:szCs w:val="20"/>
        </w:rPr>
      </w:pPr>
      <w:r>
        <w:rPr>
          <w:rFonts w:ascii="Arial" w:eastAsia="Calibri" w:hAnsi="Arial" w:cs="Arial"/>
          <w:sz w:val="20"/>
          <w:szCs w:val="20"/>
        </w:rPr>
        <w:t>Iain Urquhart</w:t>
      </w:r>
    </w:p>
    <w:p w14:paraId="346B8A1A" w14:textId="26A2A25D" w:rsidR="00AC1233" w:rsidRPr="00A21F88" w:rsidRDefault="00AC1233" w:rsidP="00460565">
      <w:pPr>
        <w:spacing w:after="240" w:line="264" w:lineRule="auto"/>
        <w:rPr>
          <w:rFonts w:ascii="Arial" w:eastAsia="Times New Roman" w:hAnsi="Arial" w:cs="Arial"/>
          <w:kern w:val="20"/>
          <w:sz w:val="20"/>
          <w:szCs w:val="20"/>
          <w:lang w:eastAsia="en-GB"/>
        </w:rPr>
      </w:pPr>
      <w:r>
        <w:rPr>
          <w:rFonts w:ascii="Arial" w:eastAsia="Calibri" w:hAnsi="Arial" w:cs="Arial"/>
          <w:sz w:val="20"/>
          <w:szCs w:val="20"/>
        </w:rPr>
        <w:t>Chair of the Trustees</w:t>
      </w:r>
      <w:r w:rsidR="00D358CF">
        <w:rPr>
          <w:rFonts w:ascii="Arial" w:eastAsia="Calibri" w:hAnsi="Arial" w:cs="Arial"/>
          <w:sz w:val="20"/>
          <w:szCs w:val="20"/>
        </w:rPr>
        <w:t xml:space="preserve"> of the Spirit (Legacy) Pension Scheme</w:t>
      </w:r>
    </w:p>
    <w:bookmarkEnd w:id="3"/>
    <w:p w14:paraId="1C9DDEF7" w14:textId="77777777" w:rsidR="00DF70F8" w:rsidRDefault="00DF70F8" w:rsidP="00460565">
      <w:pPr>
        <w:spacing w:after="160" w:line="259" w:lineRule="auto"/>
        <w:jc w:val="center"/>
        <w:rPr>
          <w:rFonts w:ascii="Arial" w:eastAsia="Times New Roman" w:hAnsi="Arial" w:cs="Arial"/>
          <w:kern w:val="20"/>
          <w:sz w:val="20"/>
          <w:szCs w:val="20"/>
          <w:lang w:eastAsia="en-GB"/>
        </w:rPr>
      </w:pPr>
    </w:p>
    <w:p w14:paraId="6F7F6333" w14:textId="77777777" w:rsidR="00460565" w:rsidRPr="00A21F88" w:rsidRDefault="00460565" w:rsidP="00460565">
      <w:pPr>
        <w:spacing w:after="160" w:line="259" w:lineRule="auto"/>
        <w:jc w:val="center"/>
        <w:rPr>
          <w:rFonts w:ascii="Arial" w:eastAsia="Times New Roman" w:hAnsi="Arial" w:cs="Arial"/>
          <w:kern w:val="20"/>
          <w:sz w:val="20"/>
          <w:szCs w:val="20"/>
          <w:lang w:eastAsia="en-GB"/>
        </w:rPr>
      </w:pPr>
      <w:r w:rsidRPr="00A21F88">
        <w:rPr>
          <w:rFonts w:ascii="Arial" w:eastAsia="Times New Roman" w:hAnsi="Arial" w:cs="Arial"/>
          <w:kern w:val="20"/>
          <w:sz w:val="20"/>
          <w:szCs w:val="20"/>
          <w:lang w:eastAsia="en-GB"/>
        </w:rPr>
        <w:br w:type="page"/>
      </w:r>
      <w:r w:rsidRPr="00A21F88">
        <w:rPr>
          <w:rFonts w:ascii="Arial" w:hAnsi="Arial" w:cs="Arial"/>
          <w:b/>
          <w:sz w:val="20"/>
          <w:szCs w:val="20"/>
        </w:rPr>
        <w:lastRenderedPageBreak/>
        <w:t>FAQS</w:t>
      </w:r>
    </w:p>
    <w:p w14:paraId="66CB158E" w14:textId="77777777" w:rsidR="00574C94" w:rsidRDefault="00574C94" w:rsidP="00574C94">
      <w:pPr>
        <w:spacing w:after="240" w:line="264" w:lineRule="auto"/>
        <w:rPr>
          <w:rFonts w:ascii="Arial" w:hAnsi="Arial" w:cs="Arial"/>
          <w:b/>
          <w:sz w:val="20"/>
          <w:szCs w:val="20"/>
        </w:rPr>
      </w:pPr>
    </w:p>
    <w:p w14:paraId="22613BA5" w14:textId="3E0BD3DA" w:rsidR="00574C94" w:rsidRPr="00A21F88" w:rsidRDefault="00574C94" w:rsidP="00574C94">
      <w:pPr>
        <w:spacing w:after="240" w:line="264" w:lineRule="auto"/>
        <w:rPr>
          <w:rFonts w:ascii="Arial" w:hAnsi="Arial" w:cs="Arial"/>
          <w:b/>
          <w:sz w:val="20"/>
          <w:szCs w:val="20"/>
        </w:rPr>
      </w:pPr>
      <w:r w:rsidRPr="00A21F88">
        <w:rPr>
          <w:rFonts w:ascii="Arial" w:hAnsi="Arial" w:cs="Arial"/>
          <w:b/>
          <w:sz w:val="20"/>
          <w:szCs w:val="20"/>
        </w:rPr>
        <w:t>How has this affected the Scheme's funding position?</w:t>
      </w:r>
    </w:p>
    <w:p w14:paraId="0739DAB3" w14:textId="77777777" w:rsidR="00574C94" w:rsidRPr="00A21F88" w:rsidRDefault="00574C94" w:rsidP="00574C94">
      <w:pPr>
        <w:spacing w:after="240" w:line="264" w:lineRule="auto"/>
        <w:rPr>
          <w:rFonts w:ascii="Arial" w:eastAsia="Times New Roman" w:hAnsi="Arial" w:cs="Arial"/>
          <w:sz w:val="20"/>
          <w:szCs w:val="20"/>
        </w:rPr>
      </w:pPr>
      <w:r w:rsidRPr="00A21F88">
        <w:rPr>
          <w:rFonts w:ascii="Arial" w:hAnsi="Arial" w:cs="Arial"/>
          <w:sz w:val="20"/>
          <w:szCs w:val="20"/>
        </w:rPr>
        <w:t>These are testing times on the financial markets, with share prices having fallen sharply in response to concerns about the coronavirus and its potential impact on the global economy.</w:t>
      </w:r>
    </w:p>
    <w:p w14:paraId="5187A984" w14:textId="77777777" w:rsidR="00574C94" w:rsidRPr="00A21F88" w:rsidRDefault="00574C94" w:rsidP="00574C94">
      <w:pPr>
        <w:spacing w:after="240" w:line="264" w:lineRule="auto"/>
        <w:rPr>
          <w:rFonts w:ascii="Arial" w:hAnsi="Arial" w:cs="Arial"/>
          <w:sz w:val="20"/>
          <w:szCs w:val="20"/>
        </w:rPr>
      </w:pPr>
      <w:r w:rsidRPr="00A21F88">
        <w:rPr>
          <w:rFonts w:ascii="Arial" w:hAnsi="Arial" w:cs="Arial"/>
          <w:sz w:val="20"/>
          <w:szCs w:val="20"/>
        </w:rPr>
        <w:t>This situation is having a knock-on effect on the Scheme, which, like many pension arrangements, invests a proportion of its assets in share-based funds. However, we also have robust arrangements in place to manage the Scheme – including an investment strategy that is designed to weather this kind of market volatility and support the Scheme’s development many years into the future.</w:t>
      </w:r>
    </w:p>
    <w:p w14:paraId="5C7F1866" w14:textId="77777777" w:rsidR="00574C94" w:rsidRPr="00A21F88" w:rsidRDefault="00574C94" w:rsidP="00574C94">
      <w:pPr>
        <w:spacing w:after="240" w:line="264" w:lineRule="auto"/>
        <w:rPr>
          <w:rFonts w:ascii="Arial" w:hAnsi="Arial" w:cs="Arial"/>
          <w:sz w:val="20"/>
          <w:szCs w:val="20"/>
        </w:rPr>
      </w:pPr>
      <w:r w:rsidRPr="00A21F88">
        <w:rPr>
          <w:rFonts w:ascii="Arial" w:hAnsi="Arial" w:cs="Arial"/>
          <w:sz w:val="20"/>
          <w:szCs w:val="20"/>
        </w:rPr>
        <w:t>We continue to work closely with our professional advisers to monitor developments, to understand what this might mean for the Scheme and to consider any steps that might be appropriate.</w:t>
      </w:r>
    </w:p>
    <w:p w14:paraId="12D7ED08" w14:textId="77777777" w:rsidR="00574C94" w:rsidRPr="00A21F88" w:rsidRDefault="00574C94" w:rsidP="00574C94">
      <w:pPr>
        <w:spacing w:after="240" w:line="264" w:lineRule="auto"/>
        <w:rPr>
          <w:rFonts w:ascii="Arial" w:hAnsi="Arial" w:cs="Arial"/>
          <w:sz w:val="20"/>
          <w:szCs w:val="20"/>
        </w:rPr>
      </w:pPr>
      <w:r w:rsidRPr="00A21F88">
        <w:rPr>
          <w:rFonts w:ascii="Arial" w:hAnsi="Arial" w:cs="Arial"/>
          <w:sz w:val="20"/>
          <w:szCs w:val="20"/>
        </w:rPr>
        <w:t>We’d like to assure you that the Trustees and our advisors are closely monitoring the financial situation and reassure you that we expect no impact on the Scheme’s ability to continue to pay benefits that are due.</w:t>
      </w:r>
    </w:p>
    <w:p w14:paraId="06559538" w14:textId="5C392EF4" w:rsidR="00574C94" w:rsidRDefault="00574C94" w:rsidP="00460565">
      <w:pPr>
        <w:widowControl w:val="0"/>
        <w:spacing w:after="240" w:line="264" w:lineRule="auto"/>
        <w:rPr>
          <w:rFonts w:ascii="Arial" w:hAnsi="Arial" w:cs="Arial"/>
          <w:b/>
          <w:sz w:val="20"/>
          <w:szCs w:val="20"/>
        </w:rPr>
      </w:pPr>
    </w:p>
    <w:p w14:paraId="456D2C0D" w14:textId="77777777" w:rsidR="00574C94" w:rsidRPr="00A21F88" w:rsidRDefault="00574C94" w:rsidP="00574C94">
      <w:pPr>
        <w:spacing w:after="240" w:line="264" w:lineRule="auto"/>
        <w:rPr>
          <w:rFonts w:ascii="Arial" w:hAnsi="Arial" w:cs="Arial"/>
          <w:b/>
          <w:sz w:val="20"/>
          <w:szCs w:val="20"/>
        </w:rPr>
      </w:pPr>
      <w:r w:rsidRPr="00A21F88">
        <w:rPr>
          <w:rFonts w:ascii="Arial" w:hAnsi="Arial" w:cs="Arial"/>
          <w:b/>
          <w:sz w:val="20"/>
          <w:szCs w:val="20"/>
        </w:rPr>
        <w:t>Are my retirement options still available?</w:t>
      </w:r>
    </w:p>
    <w:p w14:paraId="083FCD49" w14:textId="77777777" w:rsidR="00574C94" w:rsidRPr="00A21F88" w:rsidRDefault="00574C94" w:rsidP="00574C94">
      <w:pPr>
        <w:spacing w:after="240" w:line="264" w:lineRule="auto"/>
        <w:rPr>
          <w:rFonts w:ascii="Arial" w:hAnsi="Arial" w:cs="Arial"/>
          <w:sz w:val="20"/>
          <w:szCs w:val="20"/>
        </w:rPr>
      </w:pPr>
      <w:r w:rsidRPr="00A21F88">
        <w:rPr>
          <w:rFonts w:ascii="Arial" w:hAnsi="Arial" w:cs="Arial"/>
          <w:sz w:val="20"/>
          <w:szCs w:val="20"/>
        </w:rPr>
        <w:t>Yes. As a reminder, the options available to you are:</w:t>
      </w:r>
    </w:p>
    <w:p w14:paraId="12B325D7" w14:textId="77777777" w:rsidR="00574C94" w:rsidRPr="00DF70F8" w:rsidRDefault="00574C94" w:rsidP="00574C94">
      <w:pPr>
        <w:pStyle w:val="ListParagraph"/>
        <w:numPr>
          <w:ilvl w:val="0"/>
          <w:numId w:val="3"/>
        </w:numPr>
        <w:spacing w:after="240" w:line="264" w:lineRule="auto"/>
        <w:ind w:left="714" w:hanging="357"/>
        <w:contextualSpacing w:val="0"/>
        <w:rPr>
          <w:rFonts w:cs="Arial"/>
        </w:rPr>
      </w:pPr>
      <w:r w:rsidRPr="00DF70F8">
        <w:rPr>
          <w:rFonts w:cs="Arial"/>
        </w:rPr>
        <w:t>Take your Scheme benefits as a pension income only</w:t>
      </w:r>
    </w:p>
    <w:p w14:paraId="7DBF650B" w14:textId="77777777" w:rsidR="00574C94" w:rsidRPr="00AC1233" w:rsidRDefault="00574C94" w:rsidP="00574C94">
      <w:pPr>
        <w:pStyle w:val="ListParagraph"/>
        <w:numPr>
          <w:ilvl w:val="0"/>
          <w:numId w:val="3"/>
        </w:numPr>
        <w:spacing w:after="240" w:line="264" w:lineRule="auto"/>
        <w:ind w:left="714" w:hanging="357"/>
        <w:contextualSpacing w:val="0"/>
        <w:rPr>
          <w:rFonts w:cs="Arial"/>
        </w:rPr>
      </w:pPr>
      <w:r w:rsidRPr="00AC1233">
        <w:rPr>
          <w:rFonts w:cs="Arial"/>
        </w:rPr>
        <w:t>Exchange part of your pension for a tax-free lump sum</w:t>
      </w:r>
    </w:p>
    <w:p w14:paraId="32946330" w14:textId="77777777" w:rsidR="00574C94" w:rsidRPr="00234647" w:rsidRDefault="00574C94" w:rsidP="00574C94">
      <w:pPr>
        <w:pStyle w:val="ListParagraph"/>
        <w:numPr>
          <w:ilvl w:val="0"/>
          <w:numId w:val="3"/>
        </w:numPr>
        <w:spacing w:after="240" w:line="264" w:lineRule="auto"/>
        <w:ind w:left="714" w:hanging="357"/>
        <w:contextualSpacing w:val="0"/>
        <w:rPr>
          <w:rFonts w:cs="Arial"/>
        </w:rPr>
      </w:pPr>
      <w:r w:rsidRPr="00234647">
        <w:rPr>
          <w:rFonts w:cs="Arial"/>
        </w:rPr>
        <w:t>Convert part of your increasing pension to a larger, non-increasing amount</w:t>
      </w:r>
    </w:p>
    <w:p w14:paraId="01ADFC96" w14:textId="77777777" w:rsidR="00574C94" w:rsidRPr="00234647" w:rsidRDefault="00574C94" w:rsidP="00574C94">
      <w:pPr>
        <w:pStyle w:val="ListParagraph"/>
        <w:numPr>
          <w:ilvl w:val="0"/>
          <w:numId w:val="3"/>
        </w:numPr>
        <w:spacing w:after="240" w:line="264" w:lineRule="auto"/>
        <w:ind w:left="714" w:hanging="357"/>
        <w:contextualSpacing w:val="0"/>
        <w:rPr>
          <w:rFonts w:cs="Arial"/>
        </w:rPr>
      </w:pPr>
      <w:r w:rsidRPr="00234647">
        <w:rPr>
          <w:rFonts w:cs="Arial"/>
        </w:rPr>
        <w:t>Transfer your benefits out of the Scheme to enable you to</w:t>
      </w:r>
    </w:p>
    <w:p w14:paraId="0ABFB94C" w14:textId="77777777" w:rsidR="00574C94" w:rsidRPr="00234647" w:rsidRDefault="00574C94" w:rsidP="00574C94">
      <w:pPr>
        <w:pStyle w:val="ListParagraph"/>
        <w:numPr>
          <w:ilvl w:val="1"/>
          <w:numId w:val="3"/>
        </w:numPr>
        <w:spacing w:after="240" w:line="264" w:lineRule="auto"/>
        <w:contextualSpacing w:val="0"/>
        <w:rPr>
          <w:rFonts w:cs="Arial"/>
        </w:rPr>
      </w:pPr>
      <w:r w:rsidRPr="00234647">
        <w:rPr>
          <w:rFonts w:cs="Arial"/>
        </w:rPr>
        <w:t>Take flexible retirement</w:t>
      </w:r>
    </w:p>
    <w:p w14:paraId="783451EE" w14:textId="77777777" w:rsidR="00574C94" w:rsidRPr="00234647" w:rsidRDefault="00574C94" w:rsidP="00574C94">
      <w:pPr>
        <w:pStyle w:val="ListParagraph"/>
        <w:numPr>
          <w:ilvl w:val="1"/>
          <w:numId w:val="3"/>
        </w:numPr>
        <w:spacing w:after="240" w:line="264" w:lineRule="auto"/>
        <w:contextualSpacing w:val="0"/>
        <w:rPr>
          <w:rFonts w:cs="Arial"/>
        </w:rPr>
      </w:pPr>
      <w:r w:rsidRPr="00234647">
        <w:rPr>
          <w:rFonts w:cs="Arial"/>
        </w:rPr>
        <w:t>Buy a pension on the open market</w:t>
      </w:r>
    </w:p>
    <w:p w14:paraId="0A380693" w14:textId="77777777" w:rsidR="00574C94" w:rsidRPr="006742FD" w:rsidRDefault="00574C94" w:rsidP="00574C94">
      <w:pPr>
        <w:pStyle w:val="ListParagraph"/>
        <w:numPr>
          <w:ilvl w:val="1"/>
          <w:numId w:val="3"/>
        </w:numPr>
        <w:spacing w:after="240" w:line="264" w:lineRule="auto"/>
        <w:contextualSpacing w:val="0"/>
        <w:rPr>
          <w:rFonts w:cs="Arial"/>
        </w:rPr>
      </w:pPr>
      <w:r w:rsidRPr="006742FD">
        <w:rPr>
          <w:rFonts w:cs="Arial"/>
        </w:rPr>
        <w:t xml:space="preserve">Take </w:t>
      </w:r>
      <w:proofErr w:type="gramStart"/>
      <w:r w:rsidRPr="006742FD">
        <w:rPr>
          <w:rFonts w:cs="Arial"/>
        </w:rPr>
        <w:t>all of</w:t>
      </w:r>
      <w:proofErr w:type="gramEnd"/>
      <w:r w:rsidRPr="006742FD">
        <w:rPr>
          <w:rFonts w:cs="Arial"/>
        </w:rPr>
        <w:t xml:space="preserve"> your benefits as cash</w:t>
      </w:r>
    </w:p>
    <w:p w14:paraId="2260E7FB" w14:textId="77777777" w:rsidR="00574C94" w:rsidRPr="006742FD" w:rsidRDefault="00574C94" w:rsidP="00574C94">
      <w:pPr>
        <w:pStyle w:val="ListParagraph"/>
        <w:numPr>
          <w:ilvl w:val="1"/>
          <w:numId w:val="3"/>
        </w:numPr>
        <w:spacing w:after="240" w:line="264" w:lineRule="auto"/>
        <w:contextualSpacing w:val="0"/>
        <w:rPr>
          <w:rFonts w:cs="Arial"/>
        </w:rPr>
      </w:pPr>
      <w:r w:rsidRPr="006742FD">
        <w:rPr>
          <w:rFonts w:cs="Arial"/>
        </w:rPr>
        <w:t>Take a combined approach of the above</w:t>
      </w:r>
    </w:p>
    <w:p w14:paraId="7AB052F5" w14:textId="77777777" w:rsidR="00574C94" w:rsidRPr="006742FD" w:rsidRDefault="00574C94" w:rsidP="00574C94">
      <w:pPr>
        <w:pStyle w:val="ListParagraph"/>
        <w:numPr>
          <w:ilvl w:val="0"/>
          <w:numId w:val="3"/>
        </w:numPr>
        <w:spacing w:after="240" w:line="264" w:lineRule="auto"/>
        <w:ind w:left="714" w:hanging="357"/>
        <w:contextualSpacing w:val="0"/>
        <w:rPr>
          <w:rFonts w:cs="Arial"/>
        </w:rPr>
      </w:pPr>
      <w:r w:rsidRPr="006742FD">
        <w:rPr>
          <w:rFonts w:cs="Arial"/>
        </w:rPr>
        <w:t xml:space="preserve">Take </w:t>
      </w:r>
      <w:proofErr w:type="gramStart"/>
      <w:r w:rsidRPr="006742FD">
        <w:rPr>
          <w:rFonts w:cs="Arial"/>
        </w:rPr>
        <w:t>all of</w:t>
      </w:r>
      <w:proofErr w:type="gramEnd"/>
      <w:r w:rsidRPr="006742FD">
        <w:rPr>
          <w:rFonts w:cs="Arial"/>
        </w:rPr>
        <w:t xml:space="preserve"> your benefits as cash if they are small enough</w:t>
      </w:r>
    </w:p>
    <w:p w14:paraId="596B8BD8" w14:textId="77777777" w:rsidR="00574C94" w:rsidRPr="00A21F88" w:rsidRDefault="00574C94" w:rsidP="00574C94">
      <w:pPr>
        <w:spacing w:after="240" w:line="264" w:lineRule="auto"/>
        <w:rPr>
          <w:rFonts w:ascii="Arial" w:hAnsi="Arial" w:cs="Arial"/>
          <w:sz w:val="20"/>
          <w:szCs w:val="20"/>
        </w:rPr>
      </w:pPr>
      <w:r w:rsidRPr="00A21F88">
        <w:rPr>
          <w:rFonts w:ascii="Arial" w:hAnsi="Arial" w:cs="Arial"/>
          <w:sz w:val="20"/>
          <w:szCs w:val="20"/>
        </w:rPr>
        <w:t>You may also be able to retire early</w:t>
      </w:r>
    </w:p>
    <w:p w14:paraId="0DE0CDA4" w14:textId="77777777" w:rsidR="00574C94" w:rsidRPr="00A21F88" w:rsidRDefault="00574C94" w:rsidP="00574C94">
      <w:pPr>
        <w:spacing w:after="240" w:line="264" w:lineRule="auto"/>
        <w:rPr>
          <w:rFonts w:ascii="Arial" w:hAnsi="Arial" w:cs="Arial"/>
          <w:sz w:val="20"/>
          <w:szCs w:val="20"/>
        </w:rPr>
      </w:pPr>
      <w:r w:rsidRPr="00A21F88">
        <w:rPr>
          <w:rFonts w:ascii="Arial" w:hAnsi="Arial" w:cs="Arial"/>
          <w:sz w:val="20"/>
          <w:szCs w:val="20"/>
        </w:rPr>
        <w:t>As a reminder, the following support is already available to you to help with financial decision making:</w:t>
      </w:r>
    </w:p>
    <w:p w14:paraId="043DBCD6" w14:textId="77777777" w:rsidR="00574C94" w:rsidRPr="00AC1233" w:rsidRDefault="00574C94" w:rsidP="00574C94">
      <w:pPr>
        <w:pStyle w:val="ListParagraph"/>
        <w:numPr>
          <w:ilvl w:val="0"/>
          <w:numId w:val="1"/>
        </w:numPr>
        <w:autoSpaceDE w:val="0"/>
        <w:autoSpaceDN w:val="0"/>
        <w:adjustRightInd w:val="0"/>
        <w:spacing w:after="240" w:line="264" w:lineRule="auto"/>
        <w:ind w:left="714" w:hanging="357"/>
        <w:contextualSpacing w:val="0"/>
        <w:rPr>
          <w:rFonts w:cs="Arial"/>
        </w:rPr>
      </w:pPr>
      <w:r w:rsidRPr="00234647">
        <w:rPr>
          <w:rFonts w:cs="Arial"/>
        </w:rPr>
        <w:t xml:space="preserve">Independent financial advice. </w:t>
      </w:r>
      <w:r w:rsidRPr="00234647">
        <w:rPr>
          <w:rFonts w:eastAsiaTheme="minorHAnsi" w:cs="Arial"/>
        </w:rPr>
        <w:t xml:space="preserve">The Money Advice Service, </w:t>
      </w:r>
      <w:hyperlink r:id="rId7" w:history="1">
        <w:r w:rsidRPr="00DF70F8">
          <w:rPr>
            <w:rStyle w:val="Hyperlink"/>
            <w:rFonts w:cs="Arial"/>
          </w:rPr>
          <w:t>www.moneya</w:t>
        </w:r>
        <w:r w:rsidRPr="00AC1233">
          <w:rPr>
            <w:rStyle w:val="Hyperlink"/>
            <w:rFonts w:eastAsiaTheme="minorHAnsi" w:cs="Arial"/>
          </w:rPr>
          <w:t>dviceservice.org</w:t>
        </w:r>
        <w:r w:rsidRPr="00AC1233">
          <w:rPr>
            <w:rStyle w:val="Hyperlink"/>
            <w:rFonts w:cs="Arial"/>
          </w:rPr>
          <w:t>.uk</w:t>
        </w:r>
      </w:hyperlink>
      <w:r w:rsidRPr="00DF70F8">
        <w:rPr>
          <w:rFonts w:eastAsiaTheme="minorHAnsi" w:cs="Arial"/>
        </w:rPr>
        <w:t xml:space="preserve">, has a directory of financial </w:t>
      </w:r>
      <w:r w:rsidRPr="00AC1233">
        <w:rPr>
          <w:rFonts w:eastAsiaTheme="minorHAnsi" w:cs="Arial"/>
        </w:rPr>
        <w:t>advisers you can search by postcode. More detail is provided below.</w:t>
      </w:r>
    </w:p>
    <w:p w14:paraId="18CB2C3F" w14:textId="77777777" w:rsidR="00574C94" w:rsidRDefault="00574C94" w:rsidP="00460565">
      <w:pPr>
        <w:widowControl w:val="0"/>
        <w:spacing w:after="240" w:line="264" w:lineRule="auto"/>
        <w:rPr>
          <w:rFonts w:ascii="Arial" w:hAnsi="Arial" w:cs="Arial"/>
          <w:b/>
          <w:sz w:val="20"/>
          <w:szCs w:val="20"/>
        </w:rPr>
      </w:pPr>
    </w:p>
    <w:p w14:paraId="13D1C14D" w14:textId="11E7CCFE" w:rsidR="00460565" w:rsidRPr="00A21F88" w:rsidRDefault="00460565" w:rsidP="00460565">
      <w:pPr>
        <w:spacing w:after="240" w:line="264" w:lineRule="auto"/>
        <w:rPr>
          <w:rFonts w:ascii="Arial" w:hAnsi="Arial" w:cs="Arial"/>
          <w:b/>
          <w:sz w:val="20"/>
          <w:szCs w:val="20"/>
        </w:rPr>
      </w:pPr>
      <w:r w:rsidRPr="00A21F88">
        <w:rPr>
          <w:rFonts w:ascii="Arial" w:hAnsi="Arial" w:cs="Arial"/>
          <w:b/>
          <w:sz w:val="20"/>
          <w:szCs w:val="20"/>
        </w:rPr>
        <w:lastRenderedPageBreak/>
        <w:t>I have AVCs – what's happened to my fund?</w:t>
      </w:r>
    </w:p>
    <w:p w14:paraId="70F15DD1"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 xml:space="preserve">The COVID-19 Virus has had a substantial effect on global investment markets, having an impact on your pension savings. However, our investment advisors believe that, despite the changes in the short to medium term outlook, it’s important to retain a long-term perspective. </w:t>
      </w:r>
    </w:p>
    <w:p w14:paraId="76A919A0" w14:textId="7B72C330"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 xml:space="preserve">Over long periods of time, equities have provided strong returns, despite periods of poor performance. </w:t>
      </w:r>
    </w:p>
    <w:p w14:paraId="50491552"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 xml:space="preserve">The effects of recent market moves will depend on where your pensions savings are invested. </w:t>
      </w:r>
    </w:p>
    <w:p w14:paraId="1EC3D0EB"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If you’ve chosen to manage your own investments, the effect of recent market events will vary depending on your investment choices. Members with higher allocations to equities will be the most affected.</w:t>
      </w:r>
    </w:p>
    <w:p w14:paraId="593290F3"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If you’re invested in the default investment strategy, the impact will depend on your term to retirement:</w:t>
      </w:r>
    </w:p>
    <w:p w14:paraId="03EFA25B" w14:textId="7CB70CD5" w:rsidR="00460565" w:rsidRPr="00A21F88" w:rsidRDefault="00460565" w:rsidP="00460565">
      <w:pPr>
        <w:spacing w:after="240" w:line="264" w:lineRule="auto"/>
        <w:ind w:left="714" w:hanging="357"/>
        <w:rPr>
          <w:rFonts w:ascii="Arial" w:hAnsi="Arial" w:cs="Arial"/>
          <w:sz w:val="20"/>
          <w:szCs w:val="20"/>
        </w:rPr>
      </w:pPr>
      <w:r w:rsidRPr="00A21F88">
        <w:rPr>
          <w:rFonts w:ascii="Arial" w:hAnsi="Arial" w:cs="Arial"/>
          <w:sz w:val="20"/>
          <w:szCs w:val="20"/>
        </w:rPr>
        <w:t>•</w:t>
      </w:r>
      <w:r w:rsidRPr="00A21F88">
        <w:rPr>
          <w:rFonts w:ascii="Arial" w:hAnsi="Arial" w:cs="Arial"/>
          <w:sz w:val="20"/>
          <w:szCs w:val="20"/>
        </w:rPr>
        <w:tab/>
        <w:t xml:space="preserve">Younger members will be invested predominantly in equities, because these are expected to give the best investment return in the long run. They are subject to large fluctuations in value, but as you’re invested for the long term you can afford to ride these out. Your fund value will have fallen significantly. However, while the cause was not expected, fluctuations of this size are to be expected and the strategy is designed to ride them out. </w:t>
      </w:r>
    </w:p>
    <w:p w14:paraId="1B343C00" w14:textId="77777777" w:rsidR="00460565" w:rsidRPr="00A21F88" w:rsidRDefault="00460565" w:rsidP="00460565">
      <w:pPr>
        <w:spacing w:after="240" w:line="264" w:lineRule="auto"/>
        <w:ind w:left="714" w:hanging="357"/>
        <w:rPr>
          <w:rFonts w:ascii="Arial" w:hAnsi="Arial" w:cs="Arial"/>
          <w:sz w:val="20"/>
          <w:szCs w:val="20"/>
        </w:rPr>
      </w:pPr>
      <w:r w:rsidRPr="00A21F88">
        <w:rPr>
          <w:rFonts w:ascii="Arial" w:hAnsi="Arial" w:cs="Arial"/>
          <w:sz w:val="20"/>
          <w:szCs w:val="20"/>
        </w:rPr>
        <w:t>•</w:t>
      </w:r>
      <w:r w:rsidRPr="00A21F88">
        <w:rPr>
          <w:rFonts w:ascii="Arial" w:hAnsi="Arial" w:cs="Arial"/>
          <w:sz w:val="20"/>
          <w:szCs w:val="20"/>
        </w:rPr>
        <w:tab/>
        <w:t xml:space="preserve">For those closer to retirement, if you’re invested in the default investment option, your investments have been gradually moving to less risky assets over recent years and this will have provided some protection to your savings from recent market events.  </w:t>
      </w:r>
    </w:p>
    <w:p w14:paraId="04F016B7" w14:textId="3AA75BEC"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 xml:space="preserve">You can continue to contact the administration team through the usual means, and any important news will be published on the website </w:t>
      </w:r>
      <w:r w:rsidR="00AC1233" w:rsidRPr="00A21F88">
        <w:rPr>
          <w:rFonts w:ascii="Arial" w:hAnsi="Arial" w:cs="Arial"/>
          <w:sz w:val="20"/>
          <w:szCs w:val="20"/>
        </w:rPr>
        <w:t>https://pensioninformation.aon.com/spiritgroup</w:t>
      </w:r>
      <w:r w:rsidRPr="00A21F88">
        <w:rPr>
          <w:rFonts w:ascii="Arial" w:hAnsi="Arial" w:cs="Arial"/>
          <w:sz w:val="20"/>
          <w:szCs w:val="20"/>
        </w:rPr>
        <w:t>.</w:t>
      </w:r>
    </w:p>
    <w:p w14:paraId="09A4254E" w14:textId="77777777" w:rsidR="00460565" w:rsidRPr="00A21F88" w:rsidRDefault="00460565" w:rsidP="00460565">
      <w:pPr>
        <w:rPr>
          <w:rFonts w:ascii="Arial" w:hAnsi="Arial" w:cs="Arial"/>
          <w:sz w:val="20"/>
          <w:szCs w:val="20"/>
        </w:rPr>
      </w:pPr>
      <w:r w:rsidRPr="00A21F88">
        <w:rPr>
          <w:rFonts w:ascii="Arial" w:hAnsi="Arial" w:cs="Arial"/>
          <w:sz w:val="20"/>
          <w:szCs w:val="20"/>
        </w:rPr>
        <w:t xml:space="preserve">Whatever happens, don’t make a rushed decision. If you are unsure of the suitability of an investment, you should speak to an authorised financial adviser (the Money Advice Service, </w:t>
      </w:r>
      <w:hyperlink r:id="rId8" w:history="1">
        <w:r w:rsidRPr="00A21F88">
          <w:rPr>
            <w:rStyle w:val="Hyperlink"/>
            <w:rFonts w:ascii="Arial" w:hAnsi="Arial" w:cs="Arial"/>
            <w:color w:val="auto"/>
            <w:sz w:val="20"/>
            <w:szCs w:val="20"/>
          </w:rPr>
          <w:t>www.moneyadviceservice.org.uk</w:t>
        </w:r>
      </w:hyperlink>
      <w:r w:rsidRPr="00A21F88">
        <w:rPr>
          <w:rFonts w:ascii="Arial" w:hAnsi="Arial" w:cs="Arial"/>
          <w:sz w:val="20"/>
          <w:szCs w:val="20"/>
        </w:rPr>
        <w:t>, has a directory of financial advisers you can search by postcode.). Further, we recommend that you check your investment choices periodically and ensure that they continue to be right for you.</w:t>
      </w:r>
    </w:p>
    <w:p w14:paraId="6AA0E2C3" w14:textId="6AA334DC" w:rsidR="00527420" w:rsidRDefault="00527420" w:rsidP="00460565">
      <w:pPr>
        <w:spacing w:after="240" w:line="264" w:lineRule="auto"/>
        <w:rPr>
          <w:rFonts w:ascii="Arial" w:hAnsi="Arial" w:cs="Arial"/>
          <w:b/>
          <w:sz w:val="20"/>
          <w:szCs w:val="20"/>
        </w:rPr>
      </w:pPr>
    </w:p>
    <w:p w14:paraId="4D7C1312" w14:textId="77777777" w:rsidR="00574C94" w:rsidRPr="00A21F88" w:rsidRDefault="00574C94" w:rsidP="00574C94">
      <w:pPr>
        <w:widowControl w:val="0"/>
        <w:spacing w:after="240" w:line="264" w:lineRule="auto"/>
        <w:rPr>
          <w:rFonts w:ascii="Arial" w:hAnsi="Arial" w:cs="Arial"/>
          <w:b/>
          <w:sz w:val="20"/>
          <w:szCs w:val="20"/>
        </w:rPr>
      </w:pPr>
      <w:r w:rsidRPr="00A21F88">
        <w:rPr>
          <w:rFonts w:ascii="Arial" w:hAnsi="Arial" w:cs="Arial"/>
          <w:b/>
          <w:sz w:val="20"/>
          <w:szCs w:val="20"/>
        </w:rPr>
        <w:t>Are our administrators still operational?</w:t>
      </w:r>
    </w:p>
    <w:p w14:paraId="2BF46751" w14:textId="77777777" w:rsidR="00574C94" w:rsidRPr="00A21F88" w:rsidRDefault="00574C94" w:rsidP="00574C94">
      <w:pPr>
        <w:widowControl w:val="0"/>
        <w:spacing w:after="240" w:line="264" w:lineRule="auto"/>
        <w:rPr>
          <w:rFonts w:ascii="Arial" w:hAnsi="Arial" w:cs="Arial"/>
          <w:sz w:val="20"/>
          <w:szCs w:val="20"/>
        </w:rPr>
      </w:pPr>
      <w:r w:rsidRPr="00A21F88">
        <w:rPr>
          <w:rFonts w:ascii="Arial" w:hAnsi="Arial" w:cs="Arial"/>
          <w:sz w:val="20"/>
          <w:szCs w:val="20"/>
        </w:rPr>
        <w:t xml:space="preserve">Like many firms Aon are supporting their staff to work flexibly </w:t>
      </w:r>
      <w:proofErr w:type="gramStart"/>
      <w:r w:rsidRPr="00A21F88">
        <w:rPr>
          <w:rFonts w:ascii="Arial" w:hAnsi="Arial" w:cs="Arial"/>
          <w:sz w:val="20"/>
          <w:szCs w:val="20"/>
        </w:rPr>
        <w:t>at this time</w:t>
      </w:r>
      <w:proofErr w:type="gramEnd"/>
      <w:r w:rsidRPr="00A21F88">
        <w:rPr>
          <w:rFonts w:ascii="Arial" w:hAnsi="Arial" w:cs="Arial"/>
          <w:sz w:val="20"/>
          <w:szCs w:val="20"/>
        </w:rPr>
        <w:t>. Whilst this flexibility should not impact the service Aon provides you, we would like to ask for your understanding to support Aon’s flexible working patterns and your patience if more routine enquiries take longer than normal.</w:t>
      </w:r>
    </w:p>
    <w:p w14:paraId="5A2C56BB" w14:textId="77777777" w:rsidR="00574C94" w:rsidRPr="00A21F88" w:rsidRDefault="00574C94" w:rsidP="00574C94">
      <w:pPr>
        <w:widowControl w:val="0"/>
        <w:spacing w:after="240" w:line="264" w:lineRule="auto"/>
        <w:rPr>
          <w:rFonts w:ascii="Arial" w:hAnsi="Arial" w:cs="Arial"/>
          <w:sz w:val="20"/>
          <w:szCs w:val="20"/>
        </w:rPr>
      </w:pPr>
      <w:r w:rsidRPr="00A21F88">
        <w:rPr>
          <w:rFonts w:ascii="Arial" w:hAnsi="Arial" w:cs="Arial"/>
          <w:sz w:val="20"/>
          <w:szCs w:val="20"/>
          <w:u w:val="single"/>
        </w:rPr>
        <w:t>Payment of benefits will be prioritised</w:t>
      </w:r>
      <w:r w:rsidRPr="00A21F88">
        <w:rPr>
          <w:rFonts w:ascii="Arial" w:hAnsi="Arial" w:cs="Arial"/>
          <w:sz w:val="20"/>
          <w:szCs w:val="20"/>
        </w:rPr>
        <w:t>.</w:t>
      </w:r>
    </w:p>
    <w:p w14:paraId="720828A2" w14:textId="77777777" w:rsidR="00574C94" w:rsidRPr="00A21F88" w:rsidRDefault="00574C94" w:rsidP="00574C94">
      <w:pPr>
        <w:widowControl w:val="0"/>
        <w:spacing w:after="240" w:line="264" w:lineRule="auto"/>
        <w:rPr>
          <w:rFonts w:ascii="Arial" w:hAnsi="Arial" w:cs="Arial"/>
          <w:sz w:val="20"/>
          <w:szCs w:val="20"/>
        </w:rPr>
      </w:pPr>
      <w:r w:rsidRPr="00A21F88">
        <w:rPr>
          <w:rFonts w:ascii="Arial" w:hAnsi="Arial" w:cs="Arial"/>
          <w:sz w:val="20"/>
          <w:szCs w:val="20"/>
        </w:rPr>
        <w:t xml:space="preserve">When considering contacting Aon, please consider </w:t>
      </w:r>
      <w:r w:rsidRPr="00A21F88">
        <w:rPr>
          <w:rFonts w:ascii="Arial" w:hAnsi="Arial" w:cs="Arial"/>
          <w:i/>
          <w:sz w:val="20"/>
          <w:szCs w:val="20"/>
        </w:rPr>
        <w:t xml:space="preserve">Is your call </w:t>
      </w:r>
      <w:proofErr w:type="gramStart"/>
      <w:r w:rsidRPr="00A21F88">
        <w:rPr>
          <w:rFonts w:ascii="Arial" w:hAnsi="Arial" w:cs="Arial"/>
          <w:i/>
          <w:sz w:val="20"/>
          <w:szCs w:val="20"/>
        </w:rPr>
        <w:t>really necessary</w:t>
      </w:r>
      <w:proofErr w:type="gramEnd"/>
      <w:r w:rsidRPr="00A21F88">
        <w:rPr>
          <w:rFonts w:ascii="Arial" w:hAnsi="Arial" w:cs="Arial"/>
          <w:i/>
          <w:sz w:val="20"/>
          <w:szCs w:val="20"/>
        </w:rPr>
        <w:t xml:space="preserve">? </w:t>
      </w:r>
      <w:r w:rsidRPr="00A21F88">
        <w:rPr>
          <w:rFonts w:ascii="Arial" w:hAnsi="Arial" w:cs="Arial"/>
          <w:sz w:val="20"/>
          <w:szCs w:val="20"/>
        </w:rPr>
        <w:t xml:space="preserve">or </w:t>
      </w:r>
      <w:r w:rsidRPr="00A21F88">
        <w:rPr>
          <w:rFonts w:ascii="Arial" w:hAnsi="Arial" w:cs="Arial"/>
          <w:i/>
          <w:sz w:val="20"/>
          <w:szCs w:val="20"/>
        </w:rPr>
        <w:t>Is there something you can do/find out by logging on to the website?</w:t>
      </w:r>
    </w:p>
    <w:p w14:paraId="122FC3ED" w14:textId="1806CDBE" w:rsidR="00574C94" w:rsidRDefault="00574C94" w:rsidP="00460565">
      <w:pPr>
        <w:spacing w:after="240" w:line="264" w:lineRule="auto"/>
        <w:rPr>
          <w:rFonts w:ascii="Arial" w:hAnsi="Arial" w:cs="Arial"/>
          <w:b/>
          <w:sz w:val="20"/>
          <w:szCs w:val="20"/>
        </w:rPr>
      </w:pPr>
    </w:p>
    <w:p w14:paraId="580FADBD" w14:textId="6C8922F2" w:rsidR="00574C94" w:rsidRDefault="00574C94" w:rsidP="00460565">
      <w:pPr>
        <w:spacing w:after="240" w:line="264" w:lineRule="auto"/>
        <w:rPr>
          <w:rFonts w:ascii="Arial" w:hAnsi="Arial" w:cs="Arial"/>
          <w:b/>
          <w:sz w:val="20"/>
          <w:szCs w:val="20"/>
        </w:rPr>
      </w:pPr>
    </w:p>
    <w:p w14:paraId="640E7E58" w14:textId="77777777" w:rsidR="00574C94" w:rsidRDefault="00574C94" w:rsidP="00460565">
      <w:pPr>
        <w:spacing w:after="240" w:line="264" w:lineRule="auto"/>
        <w:rPr>
          <w:rFonts w:ascii="Arial" w:hAnsi="Arial" w:cs="Arial"/>
          <w:b/>
          <w:sz w:val="20"/>
          <w:szCs w:val="20"/>
        </w:rPr>
      </w:pPr>
    </w:p>
    <w:p w14:paraId="2F4C65F8" w14:textId="184A04A5" w:rsidR="00460565" w:rsidRPr="00A21F88" w:rsidRDefault="00460565" w:rsidP="00460565">
      <w:pPr>
        <w:spacing w:after="240" w:line="264" w:lineRule="auto"/>
        <w:rPr>
          <w:rFonts w:ascii="Arial" w:hAnsi="Arial" w:cs="Arial"/>
          <w:b/>
          <w:sz w:val="20"/>
          <w:szCs w:val="20"/>
        </w:rPr>
      </w:pPr>
      <w:r w:rsidRPr="00A21F88">
        <w:rPr>
          <w:rFonts w:ascii="Arial" w:hAnsi="Arial" w:cs="Arial"/>
          <w:b/>
          <w:sz w:val="20"/>
          <w:szCs w:val="20"/>
        </w:rPr>
        <w:lastRenderedPageBreak/>
        <w:t>How do I find out more?</w:t>
      </w:r>
    </w:p>
    <w:p w14:paraId="20F0B6F5"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Remember: If you have any questions about your pension, look on the member website first and you may well find the answer. If you cannot find the answer you are looking for AND your query is urgent, please contact the Scheme administrators using the details below.</w:t>
      </w:r>
    </w:p>
    <w:p w14:paraId="4DA7A301" w14:textId="7190BA2F" w:rsidR="00460565" w:rsidRPr="00A21F88" w:rsidRDefault="00460565" w:rsidP="00460565">
      <w:pPr>
        <w:spacing w:after="240" w:line="264" w:lineRule="auto"/>
        <w:rPr>
          <w:rFonts w:ascii="Arial" w:hAnsi="Arial" w:cs="Arial"/>
          <w:sz w:val="20"/>
          <w:szCs w:val="20"/>
        </w:rPr>
      </w:pPr>
      <w:r w:rsidRPr="00A21F88">
        <w:rPr>
          <w:rFonts w:ascii="Arial" w:hAnsi="Arial" w:cs="Arial"/>
          <w:b/>
          <w:sz w:val="20"/>
          <w:szCs w:val="20"/>
        </w:rPr>
        <w:t>By email</w:t>
      </w:r>
      <w:r w:rsidRPr="00A21F88">
        <w:rPr>
          <w:rFonts w:ascii="Arial" w:hAnsi="Arial" w:cs="Arial"/>
          <w:sz w:val="20"/>
          <w:szCs w:val="20"/>
        </w:rPr>
        <w:t xml:space="preserve">: </w:t>
      </w:r>
      <w:hyperlink r:id="rId9" w:history="1">
        <w:r w:rsidR="00AC1233">
          <w:rPr>
            <w:rStyle w:val="Hyperlink"/>
          </w:rPr>
          <w:t>spirit.group.mailbox@aon.com</w:t>
        </w:r>
      </w:hyperlink>
    </w:p>
    <w:p w14:paraId="3644F1BE" w14:textId="5DB60E13" w:rsidR="00460565" w:rsidRPr="00A21F88" w:rsidRDefault="00460565" w:rsidP="00460565">
      <w:pPr>
        <w:spacing w:after="240" w:line="264" w:lineRule="auto"/>
        <w:rPr>
          <w:rFonts w:ascii="Arial" w:hAnsi="Arial" w:cs="Arial"/>
          <w:sz w:val="20"/>
          <w:szCs w:val="20"/>
        </w:rPr>
      </w:pPr>
      <w:r w:rsidRPr="00A21F88">
        <w:rPr>
          <w:rFonts w:ascii="Arial" w:hAnsi="Arial" w:cs="Arial"/>
          <w:b/>
          <w:sz w:val="20"/>
          <w:szCs w:val="20"/>
        </w:rPr>
        <w:t>Or write to</w:t>
      </w:r>
      <w:r w:rsidRPr="00A21F88">
        <w:rPr>
          <w:rFonts w:ascii="Arial" w:hAnsi="Arial" w:cs="Arial"/>
          <w:sz w:val="20"/>
          <w:szCs w:val="20"/>
        </w:rPr>
        <w:t xml:space="preserve">: </w:t>
      </w:r>
      <w:r w:rsidR="00E32385">
        <w:rPr>
          <w:rFonts w:ascii="Arial" w:hAnsi="Arial" w:cs="Arial"/>
          <w:sz w:val="20"/>
          <w:szCs w:val="20"/>
        </w:rPr>
        <w:t xml:space="preserve">Spirit (Legacy) Pension Scheme, </w:t>
      </w:r>
      <w:r w:rsidR="00234647" w:rsidRPr="00C97369">
        <w:rPr>
          <w:rFonts w:ascii="Arial" w:hAnsi="Arial" w:cs="Arial"/>
          <w:sz w:val="20"/>
          <w:szCs w:val="20"/>
        </w:rPr>
        <w:t>Aon, PO Box 196, Huddersfield, HD8 1EG</w:t>
      </w:r>
      <w:r w:rsidR="00574C94">
        <w:rPr>
          <w:rFonts w:ascii="Arial" w:hAnsi="Arial" w:cs="Arial"/>
          <w:sz w:val="20"/>
          <w:szCs w:val="20"/>
        </w:rPr>
        <w:t>.</w:t>
      </w:r>
      <w:r w:rsidR="00234647" w:rsidRPr="00234647" w:rsidDel="00234647">
        <w:rPr>
          <w:rFonts w:ascii="Arial" w:hAnsi="Arial" w:cs="Arial"/>
          <w:sz w:val="20"/>
          <w:szCs w:val="20"/>
        </w:rPr>
        <w:t xml:space="preserve"> </w:t>
      </w:r>
      <w:r w:rsidRPr="00A21F88">
        <w:rPr>
          <w:rFonts w:ascii="Arial" w:hAnsi="Arial" w:cs="Arial"/>
          <w:sz w:val="20"/>
          <w:szCs w:val="20"/>
        </w:rPr>
        <w:t xml:space="preserve">Please </w:t>
      </w:r>
      <w:r w:rsidR="00574C94">
        <w:rPr>
          <w:rFonts w:ascii="Arial" w:hAnsi="Arial" w:cs="Arial"/>
          <w:sz w:val="20"/>
          <w:szCs w:val="20"/>
        </w:rPr>
        <w:t>quote</w:t>
      </w:r>
      <w:r w:rsidRPr="00A21F88">
        <w:rPr>
          <w:rFonts w:ascii="Arial" w:hAnsi="Arial" w:cs="Arial"/>
          <w:sz w:val="20"/>
          <w:szCs w:val="20"/>
        </w:rPr>
        <w:t xml:space="preserve"> your Scheme membership </w:t>
      </w:r>
      <w:r w:rsidR="00574C94">
        <w:rPr>
          <w:rFonts w:ascii="Arial" w:hAnsi="Arial" w:cs="Arial"/>
          <w:sz w:val="20"/>
          <w:szCs w:val="20"/>
        </w:rPr>
        <w:t>number in any communication</w:t>
      </w:r>
      <w:r w:rsidRPr="00A21F88">
        <w:rPr>
          <w:rFonts w:ascii="Arial" w:hAnsi="Arial" w:cs="Arial"/>
          <w:sz w:val="20"/>
          <w:szCs w:val="20"/>
        </w:rPr>
        <w:t>, as this helps to make sure Aon is talking to the right person. You can find this number on Aon correspondence including statements and pension increase letters.</w:t>
      </w:r>
    </w:p>
    <w:p w14:paraId="6B570B16" w14:textId="77777777" w:rsidR="00460565" w:rsidRPr="00A21F88" w:rsidRDefault="00460565" w:rsidP="00460565">
      <w:pPr>
        <w:spacing w:after="240" w:line="264" w:lineRule="auto"/>
        <w:rPr>
          <w:rFonts w:ascii="Arial" w:hAnsi="Arial" w:cs="Arial"/>
          <w:sz w:val="20"/>
          <w:szCs w:val="20"/>
        </w:rPr>
      </w:pPr>
    </w:p>
    <w:p w14:paraId="055146A1" w14:textId="77777777" w:rsidR="00460565" w:rsidRPr="00A21F88" w:rsidRDefault="00460565" w:rsidP="00460565">
      <w:pPr>
        <w:spacing w:after="240" w:line="264" w:lineRule="auto"/>
        <w:rPr>
          <w:rFonts w:ascii="Arial" w:hAnsi="Arial" w:cs="Arial"/>
          <w:b/>
          <w:sz w:val="20"/>
          <w:szCs w:val="20"/>
        </w:rPr>
      </w:pPr>
      <w:r w:rsidRPr="00A21F88">
        <w:rPr>
          <w:rFonts w:ascii="Arial" w:hAnsi="Arial" w:cs="Arial"/>
          <w:b/>
          <w:sz w:val="20"/>
          <w:szCs w:val="20"/>
        </w:rPr>
        <w:t>What is a pension scam?</w:t>
      </w:r>
    </w:p>
    <w:p w14:paraId="1A0F36E1" w14:textId="77777777" w:rsidR="00460565" w:rsidRPr="00A21F88" w:rsidRDefault="00460565" w:rsidP="00460565">
      <w:pPr>
        <w:rPr>
          <w:rFonts w:ascii="Arial" w:hAnsi="Arial" w:cs="Arial"/>
          <w:iCs/>
          <w:color w:val="000000"/>
          <w:sz w:val="20"/>
          <w:szCs w:val="20"/>
        </w:rPr>
      </w:pPr>
      <w:r w:rsidRPr="00A21F88">
        <w:rPr>
          <w:rFonts w:ascii="Arial" w:hAnsi="Arial" w:cs="Arial"/>
          <w:iCs/>
          <w:color w:val="000000"/>
          <w:sz w:val="20"/>
          <w:szCs w:val="20"/>
        </w:rPr>
        <w:t xml:space="preserve">It's important to be aware that while the majority of financial advisers are regulated and pension arrangements are registered, this is not always the case. </w:t>
      </w:r>
      <w:r w:rsidRPr="00A21F88">
        <w:rPr>
          <w:rFonts w:ascii="Arial" w:hAnsi="Arial" w:cs="Arial"/>
          <w:bCs/>
          <w:iCs/>
          <w:color w:val="000000"/>
          <w:sz w:val="20"/>
          <w:szCs w:val="20"/>
        </w:rPr>
        <w:t>There is a heightened risk that scammers and unscrupulous financial advisers will try to take advantage of the current COVID-19 (coronavirus) situation by targeting pension scheme members.</w:t>
      </w:r>
    </w:p>
    <w:p w14:paraId="4E791F6A" w14:textId="734DC4DA" w:rsidR="00460565" w:rsidRPr="00A21F88" w:rsidRDefault="00460565" w:rsidP="00460565">
      <w:pPr>
        <w:rPr>
          <w:rFonts w:ascii="Arial" w:hAnsi="Arial" w:cs="Arial"/>
          <w:iCs/>
          <w:color w:val="000000"/>
          <w:sz w:val="20"/>
          <w:szCs w:val="20"/>
        </w:rPr>
      </w:pPr>
      <w:r w:rsidRPr="00A21F88">
        <w:rPr>
          <w:rFonts w:ascii="Arial" w:hAnsi="Arial" w:cs="Arial"/>
          <w:iCs/>
          <w:color w:val="000000"/>
          <w:sz w:val="20"/>
          <w:szCs w:val="20"/>
        </w:rPr>
        <w:t xml:space="preserve">Your pension benefits are valuable assets. Like anything valuable, your benefits can become the target for scammers. </w:t>
      </w:r>
    </w:p>
    <w:p w14:paraId="17B707BE"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Pension scams can take many different forms, but broadly take the form of members being persuaded to transfer their pension out of a scheme to allow access to their funds.</w:t>
      </w:r>
    </w:p>
    <w:p w14:paraId="63B0BC84"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Some schemes will be unlawful and others may operate within the law, but members and schemes could face unauthorised tax charges.</w:t>
      </w:r>
    </w:p>
    <w:p w14:paraId="0E3D1283"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Pension scammers may:</w:t>
      </w:r>
    </w:p>
    <w:p w14:paraId="57FBD70C" w14:textId="77777777" w:rsidR="00460565" w:rsidRPr="00AC1233" w:rsidRDefault="00460565" w:rsidP="00460565">
      <w:pPr>
        <w:pStyle w:val="ListParagraph"/>
        <w:numPr>
          <w:ilvl w:val="0"/>
          <w:numId w:val="2"/>
        </w:numPr>
        <w:spacing w:after="240" w:line="264" w:lineRule="auto"/>
        <w:ind w:left="714" w:hanging="357"/>
        <w:contextualSpacing w:val="0"/>
        <w:rPr>
          <w:rFonts w:cs="Arial"/>
        </w:rPr>
      </w:pPr>
      <w:r w:rsidRPr="00DF70F8">
        <w:rPr>
          <w:rFonts w:cs="Arial"/>
        </w:rPr>
        <w:t>Try to obtain personal information about you (either illegally or by convincing you to provide the information).</w:t>
      </w:r>
    </w:p>
    <w:p w14:paraId="7375CEAF" w14:textId="77777777" w:rsidR="00460565" w:rsidRPr="006F4431" w:rsidRDefault="00460565" w:rsidP="00460565">
      <w:pPr>
        <w:pStyle w:val="ListParagraph"/>
        <w:numPr>
          <w:ilvl w:val="0"/>
          <w:numId w:val="2"/>
        </w:numPr>
        <w:spacing w:after="240" w:line="264" w:lineRule="auto"/>
        <w:ind w:left="714" w:hanging="357"/>
        <w:contextualSpacing w:val="0"/>
        <w:rPr>
          <w:rFonts w:cs="Arial"/>
        </w:rPr>
      </w:pPr>
      <w:r w:rsidRPr="006F4431">
        <w:rPr>
          <w:rFonts w:cs="Arial"/>
        </w:rPr>
        <w:t>Apply pressure for you to make a quick decision.</w:t>
      </w:r>
    </w:p>
    <w:p w14:paraId="0986FBED" w14:textId="77777777" w:rsidR="00460565" w:rsidRPr="006F4431" w:rsidRDefault="00460565" w:rsidP="00460565">
      <w:pPr>
        <w:pStyle w:val="ListParagraph"/>
        <w:numPr>
          <w:ilvl w:val="0"/>
          <w:numId w:val="2"/>
        </w:numPr>
        <w:spacing w:after="240" w:line="264" w:lineRule="auto"/>
        <w:ind w:left="714" w:hanging="357"/>
        <w:contextualSpacing w:val="0"/>
        <w:rPr>
          <w:rFonts w:cs="Arial"/>
        </w:rPr>
      </w:pPr>
      <w:r w:rsidRPr="006F4431">
        <w:rPr>
          <w:rFonts w:cs="Arial"/>
        </w:rPr>
        <w:t>Make claims that seem “too good to be true”.</w:t>
      </w:r>
    </w:p>
    <w:p w14:paraId="1A7B5963" w14:textId="77777777" w:rsidR="00460565" w:rsidRPr="006F4431" w:rsidRDefault="00460565" w:rsidP="00460565">
      <w:pPr>
        <w:pStyle w:val="ListParagraph"/>
        <w:numPr>
          <w:ilvl w:val="0"/>
          <w:numId w:val="2"/>
        </w:numPr>
        <w:spacing w:after="240" w:line="264" w:lineRule="auto"/>
        <w:ind w:left="714" w:hanging="357"/>
        <w:contextualSpacing w:val="0"/>
        <w:rPr>
          <w:rFonts w:cs="Arial"/>
        </w:rPr>
      </w:pPr>
      <w:r w:rsidRPr="006F4431">
        <w:rPr>
          <w:rFonts w:cs="Arial"/>
        </w:rPr>
        <w:t>May try to flatter you in to making a bad decision.</w:t>
      </w:r>
    </w:p>
    <w:p w14:paraId="0920FDD7" w14:textId="77777777" w:rsidR="00460565" w:rsidRPr="00DF70F8" w:rsidRDefault="00460565" w:rsidP="00460565">
      <w:pPr>
        <w:pStyle w:val="ListParagraph"/>
        <w:numPr>
          <w:ilvl w:val="0"/>
          <w:numId w:val="2"/>
        </w:numPr>
        <w:spacing w:after="240" w:line="264" w:lineRule="auto"/>
        <w:ind w:left="714" w:hanging="357"/>
        <w:contextualSpacing w:val="0"/>
        <w:rPr>
          <w:rFonts w:cs="Arial"/>
        </w:rPr>
      </w:pPr>
      <w:r w:rsidRPr="00DF70F8">
        <w:rPr>
          <w:rFonts w:cs="Arial"/>
        </w:rPr>
        <w:t>May downplay the risk associated with the decision.</w:t>
      </w:r>
    </w:p>
    <w:p w14:paraId="51B6D089" w14:textId="77777777" w:rsidR="00460565" w:rsidRPr="00A21F88" w:rsidRDefault="00460565" w:rsidP="00460565">
      <w:pPr>
        <w:spacing w:after="240" w:line="264" w:lineRule="auto"/>
        <w:rPr>
          <w:rFonts w:ascii="Arial" w:hAnsi="Arial" w:cs="Arial"/>
          <w:iCs/>
          <w:color w:val="000000"/>
          <w:sz w:val="20"/>
          <w:szCs w:val="20"/>
        </w:rPr>
      </w:pPr>
      <w:r w:rsidRPr="00A21F88">
        <w:rPr>
          <w:rFonts w:ascii="Arial" w:hAnsi="Arial" w:cs="Arial"/>
          <w:iCs/>
          <w:color w:val="000000"/>
          <w:sz w:val="20"/>
          <w:szCs w:val="20"/>
        </w:rPr>
        <w:t xml:space="preserve">You can find out more about pension scams at </w:t>
      </w:r>
      <w:hyperlink r:id="rId10" w:history="1">
        <w:r w:rsidRPr="00A21F88">
          <w:rPr>
            <w:rStyle w:val="Hyperlink"/>
            <w:rFonts w:ascii="Arial" w:hAnsi="Arial" w:cs="Arial"/>
            <w:bCs/>
            <w:iCs/>
            <w:sz w:val="20"/>
            <w:szCs w:val="20"/>
          </w:rPr>
          <w:t>www.fca.org.uk/scamsmart</w:t>
        </w:r>
      </w:hyperlink>
      <w:r w:rsidRPr="00A21F88">
        <w:rPr>
          <w:rFonts w:ascii="Arial" w:hAnsi="Arial" w:cs="Arial"/>
          <w:iCs/>
          <w:color w:val="000000"/>
          <w:sz w:val="20"/>
          <w:szCs w:val="20"/>
        </w:rPr>
        <w:t>.</w:t>
      </w:r>
    </w:p>
    <w:p w14:paraId="32C1ED61" w14:textId="77777777" w:rsidR="00527420" w:rsidRDefault="00527420" w:rsidP="00460565">
      <w:pPr>
        <w:spacing w:after="240" w:line="264" w:lineRule="auto"/>
        <w:rPr>
          <w:rFonts w:ascii="Arial" w:hAnsi="Arial" w:cs="Arial"/>
          <w:b/>
          <w:sz w:val="20"/>
          <w:szCs w:val="20"/>
        </w:rPr>
      </w:pPr>
    </w:p>
    <w:p w14:paraId="6D6AF0C8" w14:textId="4A8D88B2" w:rsidR="00460565" w:rsidRPr="00A21F88" w:rsidRDefault="00460565" w:rsidP="00460565">
      <w:pPr>
        <w:spacing w:after="240" w:line="264" w:lineRule="auto"/>
        <w:rPr>
          <w:rFonts w:ascii="Arial" w:hAnsi="Arial" w:cs="Arial"/>
          <w:b/>
          <w:sz w:val="20"/>
          <w:szCs w:val="20"/>
        </w:rPr>
      </w:pPr>
      <w:r w:rsidRPr="00A21F88">
        <w:rPr>
          <w:rFonts w:ascii="Arial" w:hAnsi="Arial" w:cs="Arial"/>
          <w:b/>
          <w:sz w:val="20"/>
          <w:szCs w:val="20"/>
        </w:rPr>
        <w:t>How can I protect myself from a pension scam?</w:t>
      </w:r>
    </w:p>
    <w:p w14:paraId="3AA420C4" w14:textId="77777777" w:rsidR="00460565" w:rsidRPr="00A21F88" w:rsidRDefault="00460565" w:rsidP="00460565">
      <w:pPr>
        <w:spacing w:after="240" w:line="264" w:lineRule="auto"/>
        <w:rPr>
          <w:rFonts w:ascii="Arial" w:hAnsi="Arial" w:cs="Arial"/>
          <w:sz w:val="20"/>
          <w:szCs w:val="20"/>
        </w:rPr>
      </w:pPr>
      <w:r w:rsidRPr="00A21F88">
        <w:rPr>
          <w:rFonts w:ascii="Arial" w:hAnsi="Arial" w:cs="Arial"/>
          <w:sz w:val="20"/>
          <w:szCs w:val="20"/>
        </w:rPr>
        <w:t>To avoid being the victim of a scam there are several steps you can take:</w:t>
      </w:r>
    </w:p>
    <w:p w14:paraId="4589DFA3" w14:textId="77777777" w:rsidR="00460565" w:rsidRPr="00A21F88" w:rsidRDefault="00460565" w:rsidP="00460565">
      <w:pPr>
        <w:numPr>
          <w:ilvl w:val="0"/>
          <w:numId w:val="4"/>
        </w:numPr>
        <w:spacing w:after="240" w:line="264" w:lineRule="auto"/>
        <w:ind w:left="714" w:hanging="357"/>
        <w:rPr>
          <w:rFonts w:ascii="Arial" w:eastAsia="Times New Roman" w:hAnsi="Arial" w:cs="Arial"/>
          <w:iCs/>
          <w:sz w:val="20"/>
          <w:szCs w:val="20"/>
          <w:lang w:eastAsia="en-GB"/>
        </w:rPr>
      </w:pPr>
      <w:r w:rsidRPr="00A21F88">
        <w:rPr>
          <w:rFonts w:ascii="Arial" w:eastAsia="Times New Roman" w:hAnsi="Arial" w:cs="Arial"/>
          <w:iCs/>
          <w:sz w:val="20"/>
          <w:szCs w:val="20"/>
          <w:lang w:eastAsia="en-GB"/>
        </w:rPr>
        <w:t xml:space="preserve">Use the </w:t>
      </w:r>
      <w:hyperlink r:id="rId11" w:history="1">
        <w:r w:rsidRPr="00A21F88">
          <w:rPr>
            <w:rStyle w:val="Hyperlink"/>
            <w:rFonts w:ascii="Arial" w:hAnsi="Arial" w:cs="Arial"/>
            <w:iCs/>
            <w:sz w:val="20"/>
            <w:szCs w:val="20"/>
            <w:lang w:eastAsia="en-GB"/>
          </w:rPr>
          <w:t>Financial Services Register</w:t>
        </w:r>
      </w:hyperlink>
      <w:r w:rsidRPr="00A21F88">
        <w:rPr>
          <w:rFonts w:ascii="Arial" w:eastAsia="Times New Roman" w:hAnsi="Arial" w:cs="Arial"/>
          <w:iCs/>
          <w:sz w:val="20"/>
          <w:szCs w:val="20"/>
          <w:lang w:eastAsia="en-GB"/>
        </w:rPr>
        <w:t xml:space="preserve"> and </w:t>
      </w:r>
      <w:hyperlink r:id="rId12" w:history="1">
        <w:r w:rsidRPr="00A21F88">
          <w:rPr>
            <w:rStyle w:val="Hyperlink"/>
            <w:rFonts w:ascii="Arial" w:hAnsi="Arial" w:cs="Arial"/>
            <w:iCs/>
            <w:sz w:val="20"/>
            <w:szCs w:val="20"/>
            <w:lang w:eastAsia="en-GB"/>
          </w:rPr>
          <w:t>Warning List</w:t>
        </w:r>
      </w:hyperlink>
      <w:r w:rsidRPr="00A21F88">
        <w:rPr>
          <w:rFonts w:ascii="Arial" w:eastAsia="Times New Roman" w:hAnsi="Arial" w:cs="Arial"/>
          <w:iCs/>
          <w:sz w:val="20"/>
          <w:szCs w:val="20"/>
          <w:lang w:eastAsia="en-GB"/>
        </w:rPr>
        <w:t xml:space="preserve"> to check who you are dealing with.</w:t>
      </w:r>
    </w:p>
    <w:p w14:paraId="6DBBA2A8" w14:textId="77777777" w:rsidR="00460565" w:rsidRPr="00A21F88" w:rsidRDefault="00460565" w:rsidP="00460565">
      <w:pPr>
        <w:numPr>
          <w:ilvl w:val="0"/>
          <w:numId w:val="4"/>
        </w:numPr>
        <w:spacing w:after="240" w:line="264" w:lineRule="auto"/>
        <w:ind w:left="714" w:hanging="357"/>
        <w:rPr>
          <w:rFonts w:ascii="Arial" w:eastAsia="Times New Roman" w:hAnsi="Arial" w:cs="Arial"/>
          <w:iCs/>
          <w:sz w:val="20"/>
          <w:szCs w:val="20"/>
          <w:lang w:eastAsia="en-GB"/>
        </w:rPr>
      </w:pPr>
      <w:r w:rsidRPr="00A21F88">
        <w:rPr>
          <w:rFonts w:ascii="Arial" w:eastAsia="Times New Roman" w:hAnsi="Arial" w:cs="Arial"/>
          <w:iCs/>
          <w:sz w:val="20"/>
          <w:szCs w:val="20"/>
          <w:lang w:eastAsia="en-GB"/>
        </w:rPr>
        <w:lastRenderedPageBreak/>
        <w:t>Beware of adverts on social media channels and paid for/sponsored adverts online.</w:t>
      </w:r>
    </w:p>
    <w:p w14:paraId="525BF626" w14:textId="77777777" w:rsidR="00460565" w:rsidRPr="00A21F88" w:rsidRDefault="00460565" w:rsidP="00460565">
      <w:pPr>
        <w:numPr>
          <w:ilvl w:val="0"/>
          <w:numId w:val="4"/>
        </w:numPr>
        <w:spacing w:after="240" w:line="264" w:lineRule="auto"/>
        <w:ind w:left="714" w:hanging="357"/>
        <w:rPr>
          <w:rFonts w:ascii="Arial" w:eastAsia="Times New Roman" w:hAnsi="Arial" w:cs="Arial"/>
          <w:iCs/>
          <w:sz w:val="20"/>
          <w:szCs w:val="20"/>
          <w:lang w:eastAsia="en-GB"/>
        </w:rPr>
      </w:pPr>
      <w:r w:rsidRPr="00A21F88">
        <w:rPr>
          <w:rFonts w:ascii="Arial" w:eastAsia="Times New Roman" w:hAnsi="Arial" w:cs="Arial"/>
          <w:iCs/>
          <w:sz w:val="20"/>
          <w:szCs w:val="20"/>
          <w:lang w:eastAsia="en-GB"/>
        </w:rPr>
        <w:t>Do not click links or open emails from senders you don't already know.</w:t>
      </w:r>
    </w:p>
    <w:p w14:paraId="2CFEF808" w14:textId="77777777" w:rsidR="00460565" w:rsidRPr="006F4431" w:rsidRDefault="00460565" w:rsidP="00460565">
      <w:pPr>
        <w:pStyle w:val="ListParagraph"/>
        <w:numPr>
          <w:ilvl w:val="0"/>
          <w:numId w:val="4"/>
        </w:numPr>
        <w:spacing w:after="240" w:line="264" w:lineRule="auto"/>
        <w:ind w:left="714" w:hanging="357"/>
        <w:contextualSpacing w:val="0"/>
        <w:rPr>
          <w:rFonts w:eastAsia="Times New Roman" w:cs="Arial"/>
          <w:iCs/>
          <w:lang w:eastAsia="en-GB"/>
        </w:rPr>
      </w:pPr>
      <w:r w:rsidRPr="00DF70F8">
        <w:rPr>
          <w:rFonts w:eastAsia="Times New Roman" w:cs="Arial"/>
          <w:iCs/>
          <w:lang w:eastAsia="en-GB"/>
        </w:rPr>
        <w:t>Avoid being rushed or pressured into making a decision.</w:t>
      </w:r>
      <w:r w:rsidRPr="00AC1233">
        <w:rPr>
          <w:rFonts w:eastAsia="Times New Roman" w:cs="Arial"/>
          <w:iCs/>
          <w:lang w:eastAsia="en-GB"/>
        </w:rPr>
        <w:t xml:space="preserve"> </w:t>
      </w:r>
      <w:r w:rsidRPr="00234647">
        <w:rPr>
          <w:rFonts w:eastAsia="Times New Roman" w:cs="Arial"/>
          <w:iCs/>
          <w:lang w:eastAsia="en-GB"/>
        </w:rPr>
        <w:t xml:space="preserve">If a firm calls you unexpectedly, use the contact details on the Register to check that you’re </w:t>
      </w:r>
      <w:r w:rsidRPr="006F4431">
        <w:rPr>
          <w:rFonts w:eastAsia="Times New Roman" w:cs="Arial"/>
          <w:iCs/>
          <w:lang w:eastAsia="en-GB"/>
        </w:rPr>
        <w:t>dealing with the genuine firm</w:t>
      </w:r>
    </w:p>
    <w:p w14:paraId="4C7E17C8" w14:textId="20EB2F2B" w:rsidR="00460565" w:rsidRPr="00DF70F8" w:rsidRDefault="00460565" w:rsidP="00460565">
      <w:pPr>
        <w:pStyle w:val="ListParagraph"/>
        <w:numPr>
          <w:ilvl w:val="0"/>
          <w:numId w:val="4"/>
        </w:numPr>
        <w:spacing w:after="240" w:line="264" w:lineRule="auto"/>
        <w:ind w:left="714" w:hanging="357"/>
        <w:contextualSpacing w:val="0"/>
        <w:rPr>
          <w:rFonts w:cs="Arial"/>
        </w:rPr>
      </w:pPr>
      <w:r w:rsidRPr="006F4431">
        <w:rPr>
          <w:rFonts w:eastAsia="Times New Roman" w:cs="Arial"/>
          <w:iCs/>
          <w:lang w:eastAsia="en-GB"/>
        </w:rPr>
        <w:t>Do not give out personal details (bank details, address, existing insurance/pensions/investment details</w:t>
      </w:r>
      <w:r w:rsidRPr="006F4431">
        <w:rPr>
          <w:rFonts w:eastAsia="Times New Roman" w:cs="Arial"/>
          <w:i/>
          <w:iCs/>
          <w:lang w:eastAsia="en-GB"/>
        </w:rPr>
        <w:t xml:space="preserve">). </w:t>
      </w:r>
      <w:r w:rsidRPr="006F4431">
        <w:rPr>
          <w:rFonts w:cs="Arial"/>
        </w:rPr>
        <w:t xml:space="preserve">We strongly recommend reading the Pension Regulator's guidance on pension scams, which you can find at: </w:t>
      </w:r>
      <w:hyperlink r:id="rId13" w:history="1">
        <w:r w:rsidR="00E332C4" w:rsidRPr="00E332C4">
          <w:rPr>
            <w:rStyle w:val="Hyperlink"/>
            <w:rFonts w:cs="Arial"/>
          </w:rPr>
          <w:t>www.thepensionsregulator.gov.uk/en/pension-scams</w:t>
        </w:r>
      </w:hyperlink>
    </w:p>
    <w:p w14:paraId="1C633B6F" w14:textId="77777777" w:rsidR="00460565" w:rsidRPr="006F4431" w:rsidRDefault="00460565" w:rsidP="00460565">
      <w:pPr>
        <w:pStyle w:val="ListParagraph"/>
        <w:numPr>
          <w:ilvl w:val="0"/>
          <w:numId w:val="4"/>
        </w:numPr>
        <w:spacing w:after="240" w:line="264" w:lineRule="auto"/>
        <w:ind w:left="714" w:hanging="357"/>
        <w:contextualSpacing w:val="0"/>
        <w:rPr>
          <w:rFonts w:cs="Arial"/>
          <w:iCs/>
        </w:rPr>
      </w:pPr>
      <w:r w:rsidRPr="00AC1233">
        <w:rPr>
          <w:rFonts w:cs="Arial"/>
          <w:iCs/>
        </w:rPr>
        <w:t xml:space="preserve">If you are asked to transfer your pension elsewhere, we recommend exercising caution and visiting </w:t>
      </w:r>
      <w:hyperlink r:id="rId14" w:history="1">
        <w:r w:rsidRPr="00DF70F8">
          <w:rPr>
            <w:rStyle w:val="Hyperlink"/>
            <w:rFonts w:cs="Arial"/>
            <w:iCs/>
          </w:rPr>
          <w:t>ScamSmart</w:t>
        </w:r>
      </w:hyperlink>
      <w:r w:rsidRPr="00DF70F8">
        <w:rPr>
          <w:rFonts w:cs="Arial"/>
          <w:iCs/>
        </w:rPr>
        <w:t xml:space="preserve"> (</w:t>
      </w:r>
      <w:hyperlink r:id="rId15" w:history="1">
        <w:r w:rsidRPr="00DF70F8">
          <w:rPr>
            <w:rStyle w:val="Hyperlink"/>
            <w:rFonts w:cs="Arial"/>
            <w:bCs/>
            <w:iCs/>
          </w:rPr>
          <w:t>www.fca.org.uk/scamsmart</w:t>
        </w:r>
      </w:hyperlink>
      <w:r w:rsidRPr="00DF70F8">
        <w:rPr>
          <w:rFonts w:cs="Arial"/>
          <w:bCs/>
          <w:iCs/>
          <w:color w:val="000000"/>
        </w:rPr>
        <w:t>)</w:t>
      </w:r>
      <w:r w:rsidRPr="00DF70F8">
        <w:rPr>
          <w:rFonts w:cs="Arial"/>
          <w:iCs/>
        </w:rPr>
        <w:t xml:space="preserve"> </w:t>
      </w:r>
      <w:r w:rsidRPr="00AC1233">
        <w:rPr>
          <w:rFonts w:cs="Arial"/>
          <w:iCs/>
        </w:rPr>
        <w:t>which has specific guidance relating to COVID-19.</w:t>
      </w:r>
    </w:p>
    <w:p w14:paraId="25EBDAC2" w14:textId="43EC4579" w:rsidR="00460565" w:rsidRPr="00AC1233" w:rsidRDefault="00460565" w:rsidP="00460565">
      <w:pPr>
        <w:pStyle w:val="ListParagraph"/>
        <w:numPr>
          <w:ilvl w:val="0"/>
          <w:numId w:val="4"/>
        </w:numPr>
        <w:spacing w:after="240" w:line="264" w:lineRule="auto"/>
        <w:ind w:left="714" w:hanging="357"/>
        <w:contextualSpacing w:val="0"/>
        <w:rPr>
          <w:rFonts w:cs="Arial"/>
          <w:iCs/>
        </w:rPr>
      </w:pPr>
      <w:r w:rsidRPr="006F4431">
        <w:rPr>
          <w:rFonts w:cs="Arial"/>
          <w:iCs/>
        </w:rPr>
        <w:t xml:space="preserve">If you are approaching retirement then the </w:t>
      </w:r>
      <w:hyperlink r:id="rId16" w:history="1">
        <w:r w:rsidRPr="00DF70F8">
          <w:rPr>
            <w:rStyle w:val="Hyperlink"/>
            <w:rFonts w:cs="Arial"/>
            <w:iCs/>
          </w:rPr>
          <w:t>Money and Pensions Service</w:t>
        </w:r>
      </w:hyperlink>
      <w:r w:rsidRPr="00DF70F8">
        <w:rPr>
          <w:rFonts w:cs="Arial"/>
          <w:iCs/>
        </w:rPr>
        <w:t xml:space="preserve"> (</w:t>
      </w:r>
      <w:hyperlink r:id="rId17" w:history="1">
        <w:r w:rsidR="00E332C4" w:rsidRPr="00E332C4">
          <w:rPr>
            <w:rStyle w:val="Hyperlink"/>
            <w:rFonts w:cs="Arial"/>
            <w:iCs/>
          </w:rPr>
          <w:t>www.pensionsadvisoryservice.org.uk</w:t>
        </w:r>
      </w:hyperlink>
      <w:r w:rsidRPr="00DF70F8">
        <w:rPr>
          <w:rFonts w:cs="Arial"/>
          <w:iCs/>
        </w:rPr>
        <w:t>) is also a useful resource.</w:t>
      </w:r>
    </w:p>
    <w:p w14:paraId="6433F840" w14:textId="77777777" w:rsidR="00460565" w:rsidRPr="00A21F88" w:rsidRDefault="00460565" w:rsidP="00460565">
      <w:pPr>
        <w:rPr>
          <w:rFonts w:ascii="Arial" w:hAnsi="Arial" w:cs="Arial"/>
          <w:sz w:val="20"/>
          <w:szCs w:val="20"/>
        </w:rPr>
      </w:pPr>
      <w:r w:rsidRPr="00A21F88">
        <w:rPr>
          <w:rFonts w:ascii="Arial" w:hAnsi="Arial" w:cs="Arial"/>
          <w:sz w:val="20"/>
          <w:szCs w:val="20"/>
        </w:rPr>
        <w:t>Remember that if it sounds too good to be true then it probably is.</w:t>
      </w:r>
    </w:p>
    <w:bookmarkEnd w:id="0"/>
    <w:p w14:paraId="38C79CCC" w14:textId="77777777" w:rsidR="00460565" w:rsidRPr="00A21F88" w:rsidRDefault="00460565" w:rsidP="00460565">
      <w:pPr>
        <w:spacing w:after="240" w:line="264" w:lineRule="auto"/>
        <w:rPr>
          <w:rFonts w:ascii="Arial" w:hAnsi="Arial" w:cs="Arial"/>
          <w:b/>
          <w:sz w:val="20"/>
          <w:szCs w:val="20"/>
        </w:rPr>
      </w:pPr>
    </w:p>
    <w:p w14:paraId="5CD70703" w14:textId="77777777" w:rsidR="00BF355A" w:rsidRPr="00A21F88" w:rsidRDefault="00BF355A">
      <w:pPr>
        <w:rPr>
          <w:rFonts w:ascii="Arial" w:hAnsi="Arial" w:cs="Arial"/>
          <w:sz w:val="20"/>
          <w:szCs w:val="20"/>
        </w:rPr>
      </w:pPr>
    </w:p>
    <w:sectPr w:rsidR="00BF355A" w:rsidRPr="00A21F88" w:rsidSect="00A21F88">
      <w:head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E026" w14:textId="77777777" w:rsidR="006F4431" w:rsidRDefault="006F4431" w:rsidP="006F4431">
      <w:pPr>
        <w:spacing w:after="0" w:line="240" w:lineRule="auto"/>
      </w:pPr>
      <w:r>
        <w:separator/>
      </w:r>
    </w:p>
  </w:endnote>
  <w:endnote w:type="continuationSeparator" w:id="0">
    <w:p w14:paraId="5FBD9BC1" w14:textId="77777777" w:rsidR="006F4431" w:rsidRDefault="006F4431" w:rsidP="006F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3E9F" w14:textId="77777777" w:rsidR="006F4431" w:rsidRPr="00D11443" w:rsidRDefault="006F4431" w:rsidP="006F4431">
    <w:pPr>
      <w:pStyle w:val="Footer"/>
      <w:jc w:val="center"/>
      <w:rPr>
        <w:rFonts w:ascii="Gill Sans MT" w:hAnsi="Gill Sans MT"/>
        <w:b/>
        <w:color w:val="003300"/>
        <w:sz w:val="14"/>
        <w:szCs w:val="14"/>
      </w:rPr>
    </w:pPr>
    <w:r>
      <w:rPr>
        <w:rFonts w:ascii="Gill Sans MT" w:hAnsi="Gill Sans MT"/>
        <w:b/>
        <w:color w:val="003300"/>
        <w:sz w:val="14"/>
        <w:szCs w:val="14"/>
      </w:rPr>
      <w:t>SPIRIT (LEGACY) PENSION TRUSTEE</w:t>
    </w:r>
    <w:r w:rsidRPr="00D11443">
      <w:rPr>
        <w:rFonts w:ascii="Gill Sans MT" w:hAnsi="Gill Sans MT"/>
        <w:b/>
        <w:color w:val="003300"/>
        <w:sz w:val="14"/>
        <w:szCs w:val="14"/>
      </w:rPr>
      <w:t xml:space="preserve"> LIMITED</w:t>
    </w:r>
  </w:p>
  <w:p w14:paraId="3BA14C2E" w14:textId="77777777" w:rsidR="006F4431" w:rsidRPr="00D11443" w:rsidRDefault="006F4431" w:rsidP="006F4431">
    <w:pPr>
      <w:pStyle w:val="Footer"/>
      <w:jc w:val="center"/>
      <w:rPr>
        <w:rFonts w:ascii="Gill Sans MT" w:hAnsi="Gill Sans MT"/>
        <w:color w:val="003300"/>
        <w:sz w:val="14"/>
        <w:szCs w:val="14"/>
      </w:rPr>
    </w:pPr>
    <w:r w:rsidRPr="00D11443">
      <w:rPr>
        <w:rFonts w:ascii="Gill Sans MT" w:hAnsi="Gill Sans MT"/>
        <w:color w:val="003300"/>
        <w:sz w:val="14"/>
        <w:szCs w:val="14"/>
      </w:rPr>
      <w:t>WESTGATE BREWERY, BURY ST EDMUNDS , SUFFOLK  IP33 1QT</w:t>
    </w:r>
  </w:p>
  <w:p w14:paraId="35F44233" w14:textId="77777777" w:rsidR="006F4431" w:rsidRPr="00D11443" w:rsidRDefault="006F4431" w:rsidP="006F4431">
    <w:pPr>
      <w:pStyle w:val="Footer"/>
      <w:jc w:val="center"/>
      <w:rPr>
        <w:rFonts w:ascii="Gill Sans MT" w:hAnsi="Gill Sans MT"/>
        <w:color w:val="003300"/>
        <w:sz w:val="14"/>
        <w:szCs w:val="14"/>
      </w:rPr>
    </w:pPr>
    <w:r w:rsidRPr="00D11443">
      <w:rPr>
        <w:rFonts w:ascii="Gill Sans MT" w:hAnsi="Gill Sans MT"/>
        <w:color w:val="003300"/>
        <w:sz w:val="14"/>
        <w:szCs w:val="14"/>
      </w:rPr>
      <w:t>TELEPHONE 01284 763222  FACSIMILE 01284 706502  DX 57237  BURY ST EDMUNDS</w:t>
    </w:r>
  </w:p>
  <w:p w14:paraId="769C6EEC" w14:textId="77777777" w:rsidR="006F4431" w:rsidRPr="00D11443" w:rsidRDefault="006F4431" w:rsidP="006F4431">
    <w:pPr>
      <w:pStyle w:val="Footer"/>
      <w:jc w:val="center"/>
      <w:rPr>
        <w:rFonts w:ascii="Gill Sans MT" w:hAnsi="Gill Sans MT"/>
        <w:color w:val="003300"/>
        <w:sz w:val="14"/>
        <w:szCs w:val="14"/>
      </w:rPr>
    </w:pPr>
  </w:p>
  <w:p w14:paraId="6A58501D" w14:textId="77777777" w:rsidR="006F4431" w:rsidRDefault="006F4431" w:rsidP="006F4431">
    <w:pPr>
      <w:pStyle w:val="Footer"/>
      <w:jc w:val="center"/>
    </w:pPr>
    <w:r w:rsidRPr="00D11443">
      <w:rPr>
        <w:rFonts w:ascii="Gill Sans MT" w:hAnsi="Gill Sans MT"/>
        <w:color w:val="003300"/>
        <w:sz w:val="14"/>
        <w:szCs w:val="14"/>
      </w:rPr>
      <w:t>R</w:t>
    </w:r>
    <w:r>
      <w:rPr>
        <w:rFonts w:ascii="Gill Sans MT" w:hAnsi="Gill Sans MT"/>
        <w:color w:val="003300"/>
        <w:sz w:val="14"/>
        <w:szCs w:val="14"/>
      </w:rPr>
      <w:t>egistered in England No. 7729971</w:t>
    </w:r>
    <w:r w:rsidRPr="00D11443">
      <w:rPr>
        <w:rFonts w:ascii="Gill Sans MT" w:hAnsi="Gill Sans MT"/>
        <w:color w:val="003300"/>
        <w:sz w:val="14"/>
        <w:szCs w:val="14"/>
      </w:rPr>
      <w:t xml:space="preserve">  Registered office as above</w:t>
    </w:r>
  </w:p>
  <w:p w14:paraId="59065674" w14:textId="77777777" w:rsidR="006F4431" w:rsidRPr="006F4431" w:rsidRDefault="006F4431" w:rsidP="006F4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07346" w14:textId="77777777" w:rsidR="006F4431" w:rsidRDefault="006F4431" w:rsidP="006F4431">
      <w:pPr>
        <w:spacing w:after="0" w:line="240" w:lineRule="auto"/>
      </w:pPr>
      <w:r>
        <w:separator/>
      </w:r>
    </w:p>
  </w:footnote>
  <w:footnote w:type="continuationSeparator" w:id="0">
    <w:p w14:paraId="199B743F" w14:textId="77777777" w:rsidR="006F4431" w:rsidRDefault="006F4431" w:rsidP="006F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7082" w14:textId="0985CA92" w:rsidR="00A46597" w:rsidRDefault="00347670" w:rsidP="00A46597">
    <w:pPr>
      <w:pStyle w:val="Header"/>
      <w:tabs>
        <w:tab w:val="clear" w:pos="4513"/>
        <w:tab w:val="clear" w:pos="9026"/>
        <w:tab w:val="left" w:pos="4714"/>
        <w:tab w:val="left" w:pos="5177"/>
      </w:tabs>
      <w:ind w:left="720"/>
    </w:pPr>
  </w:p>
  <w:p w14:paraId="690A36F7" w14:textId="77777777" w:rsidR="00AA72A2" w:rsidRDefault="00AA72A2" w:rsidP="00A46597">
    <w:pPr>
      <w:pStyle w:val="Header"/>
      <w:tabs>
        <w:tab w:val="clear" w:pos="4513"/>
        <w:tab w:val="clear" w:pos="9026"/>
        <w:tab w:val="left" w:pos="4714"/>
        <w:tab w:val="left" w:pos="5177"/>
      </w:tabs>
      <w:ind w:left="720"/>
    </w:pPr>
  </w:p>
  <w:p w14:paraId="47EB98CB" w14:textId="77777777" w:rsidR="00AA72A2" w:rsidRDefault="00AA72A2" w:rsidP="00A46597">
    <w:pPr>
      <w:pStyle w:val="Header"/>
      <w:tabs>
        <w:tab w:val="clear" w:pos="4513"/>
        <w:tab w:val="clear" w:pos="9026"/>
        <w:tab w:val="left" w:pos="4714"/>
        <w:tab w:val="left" w:pos="5177"/>
      </w:tabs>
      <w:ind w:left="720"/>
    </w:pPr>
  </w:p>
  <w:p w14:paraId="34516F46" w14:textId="77777777" w:rsidR="00AA72A2" w:rsidRDefault="00AA72A2" w:rsidP="00A46597">
    <w:pPr>
      <w:pStyle w:val="Header"/>
      <w:tabs>
        <w:tab w:val="clear" w:pos="4513"/>
        <w:tab w:val="clear" w:pos="9026"/>
        <w:tab w:val="left" w:pos="4714"/>
        <w:tab w:val="left" w:pos="5177"/>
      </w:tabs>
      <w:ind w:left="720"/>
    </w:pPr>
  </w:p>
  <w:p w14:paraId="3326ADDE" w14:textId="77777777" w:rsidR="00AA72A2" w:rsidRDefault="00AA72A2" w:rsidP="00A46597">
    <w:pPr>
      <w:pStyle w:val="Header"/>
      <w:tabs>
        <w:tab w:val="clear" w:pos="4513"/>
        <w:tab w:val="clear" w:pos="9026"/>
        <w:tab w:val="left" w:pos="4714"/>
        <w:tab w:val="left" w:pos="5177"/>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8758" w14:textId="77777777" w:rsidR="006F4431" w:rsidRDefault="006F4431" w:rsidP="006F4431">
    <w:pPr>
      <w:pStyle w:val="Header"/>
      <w:tabs>
        <w:tab w:val="clear" w:pos="4513"/>
        <w:tab w:val="clear" w:pos="9026"/>
        <w:tab w:val="left" w:pos="4714"/>
        <w:tab w:val="left" w:pos="5177"/>
      </w:tabs>
      <w:ind w:left="720"/>
    </w:pPr>
    <w:r>
      <w:rPr>
        <w:noProof/>
      </w:rPr>
      <w:drawing>
        <wp:anchor distT="0" distB="0" distL="114300" distR="114300" simplePos="0" relativeHeight="251659776" behindDoc="1" locked="0" layoutInCell="1" allowOverlap="1" wp14:anchorId="2933F2CF" wp14:editId="48F6AD04">
          <wp:simplePos x="0" y="0"/>
          <wp:positionH relativeFrom="column">
            <wp:posOffset>1697990</wp:posOffset>
          </wp:positionH>
          <wp:positionV relativeFrom="paragraph">
            <wp:posOffset>-447040</wp:posOffset>
          </wp:positionV>
          <wp:extent cx="1857375" cy="1076325"/>
          <wp:effectExtent l="0" t="0" r="0" b="0"/>
          <wp:wrapSquare wrapText="bothSides"/>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BC6FD5C" w14:textId="77777777" w:rsidR="006F4431" w:rsidRPr="006F4431" w:rsidRDefault="006F4431" w:rsidP="006F4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9317D"/>
    <w:multiLevelType w:val="hybridMultilevel"/>
    <w:tmpl w:val="AABE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1445C"/>
    <w:multiLevelType w:val="hybridMultilevel"/>
    <w:tmpl w:val="235E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132B4"/>
    <w:multiLevelType w:val="multilevel"/>
    <w:tmpl w:val="B44EB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00DD5"/>
    <w:multiLevelType w:val="hybridMultilevel"/>
    <w:tmpl w:val="BC92A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92227"/>
    <w:multiLevelType w:val="hybridMultilevel"/>
    <w:tmpl w:val="E8BA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F50"/>
    <w:multiLevelType w:val="hybridMultilevel"/>
    <w:tmpl w:val="D4D6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B2908"/>
    <w:rsid w:val="000A2D61"/>
    <w:rsid w:val="002069D8"/>
    <w:rsid w:val="00234647"/>
    <w:rsid w:val="00314A49"/>
    <w:rsid w:val="00347670"/>
    <w:rsid w:val="00351B2C"/>
    <w:rsid w:val="00460565"/>
    <w:rsid w:val="004F1E2C"/>
    <w:rsid w:val="00510DA1"/>
    <w:rsid w:val="00527420"/>
    <w:rsid w:val="00574C94"/>
    <w:rsid w:val="005C66AC"/>
    <w:rsid w:val="00601252"/>
    <w:rsid w:val="006742FD"/>
    <w:rsid w:val="006D5167"/>
    <w:rsid w:val="006D5AF7"/>
    <w:rsid w:val="006F4431"/>
    <w:rsid w:val="00764D21"/>
    <w:rsid w:val="00A20818"/>
    <w:rsid w:val="00A21F88"/>
    <w:rsid w:val="00AA72A2"/>
    <w:rsid w:val="00AC1233"/>
    <w:rsid w:val="00B62AB3"/>
    <w:rsid w:val="00B872AA"/>
    <w:rsid w:val="00BE5795"/>
    <w:rsid w:val="00BF355A"/>
    <w:rsid w:val="00C703CA"/>
    <w:rsid w:val="00C97369"/>
    <w:rsid w:val="00D358CF"/>
    <w:rsid w:val="00DF70F8"/>
    <w:rsid w:val="00E32385"/>
    <w:rsid w:val="00E332C4"/>
    <w:rsid w:val="00E771A5"/>
    <w:rsid w:val="00EB2908"/>
    <w:rsid w:val="00F15E62"/>
    <w:rsid w:val="00FB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9C149E"/>
  <w15:chartTrackingRefBased/>
  <w15:docId w15:val="{95DB5749-41CD-4BC2-B852-0DCB9AB6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6056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Heading4"/>
    <w:next w:val="Normal"/>
    <w:link w:val="Heading8Char"/>
    <w:unhideWhenUsed/>
    <w:qFormat/>
    <w:rsid w:val="00460565"/>
    <w:pPr>
      <w:keepNext w:val="0"/>
      <w:keepLines w:val="0"/>
      <w:autoSpaceDE w:val="0"/>
      <w:autoSpaceDN w:val="0"/>
      <w:adjustRightInd w:val="0"/>
      <w:spacing w:before="0"/>
      <w:outlineLvl w:val="7"/>
    </w:pPr>
    <w:rPr>
      <w:rFonts w:ascii="Arial" w:eastAsia="Times New Roman" w:hAnsi="Arial" w:cs="Times New Roman"/>
      <w:bCs/>
      <w:i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60565"/>
    <w:rPr>
      <w:rFonts w:ascii="Arial" w:eastAsia="Times New Roman" w:hAnsi="Arial" w:cs="Times New Roman"/>
      <w:bCs/>
      <w:iCs/>
      <w:sz w:val="24"/>
      <w:szCs w:val="24"/>
    </w:rPr>
  </w:style>
  <w:style w:type="character" w:styleId="Hyperlink">
    <w:name w:val="Hyperlink"/>
    <w:basedOn w:val="DefaultParagraphFont"/>
    <w:uiPriority w:val="99"/>
    <w:unhideWhenUsed/>
    <w:rsid w:val="00460565"/>
    <w:rPr>
      <w:color w:val="0000FF"/>
      <w:u w:val="single"/>
    </w:rPr>
  </w:style>
  <w:style w:type="paragraph" w:styleId="ListParagraph">
    <w:name w:val="List Paragraph"/>
    <w:basedOn w:val="Normal"/>
    <w:uiPriority w:val="34"/>
    <w:qFormat/>
    <w:rsid w:val="00460565"/>
    <w:pPr>
      <w:spacing w:after="0" w:line="240" w:lineRule="auto"/>
      <w:ind w:left="720"/>
      <w:contextualSpacing/>
    </w:pPr>
    <w:rPr>
      <w:rFonts w:ascii="Arial" w:eastAsia="MS Mincho" w:hAnsi="Arial" w:cs="Times New Roman"/>
      <w:sz w:val="20"/>
      <w:szCs w:val="20"/>
    </w:rPr>
  </w:style>
  <w:style w:type="paragraph" w:styleId="Header">
    <w:name w:val="header"/>
    <w:basedOn w:val="Normal"/>
    <w:link w:val="HeaderChar"/>
    <w:uiPriority w:val="99"/>
    <w:unhideWhenUsed/>
    <w:rsid w:val="00460565"/>
    <w:pPr>
      <w:tabs>
        <w:tab w:val="center" w:pos="4513"/>
        <w:tab w:val="right" w:pos="9026"/>
      </w:tabs>
      <w:spacing w:after="0" w:line="240" w:lineRule="auto"/>
    </w:pPr>
    <w:rPr>
      <w:rFonts w:ascii="Arial" w:eastAsia="MS Mincho" w:hAnsi="Arial" w:cs="Times New Roman"/>
      <w:sz w:val="20"/>
      <w:szCs w:val="20"/>
    </w:rPr>
  </w:style>
  <w:style w:type="character" w:customStyle="1" w:styleId="HeaderChar">
    <w:name w:val="Header Char"/>
    <w:basedOn w:val="DefaultParagraphFont"/>
    <w:link w:val="Header"/>
    <w:uiPriority w:val="99"/>
    <w:rsid w:val="00460565"/>
    <w:rPr>
      <w:rFonts w:ascii="Arial" w:eastAsia="MS Mincho" w:hAnsi="Arial" w:cs="Times New Roman"/>
      <w:sz w:val="20"/>
      <w:szCs w:val="20"/>
    </w:rPr>
  </w:style>
  <w:style w:type="paragraph" w:styleId="Footer">
    <w:name w:val="footer"/>
    <w:basedOn w:val="Normal"/>
    <w:link w:val="FooterChar"/>
    <w:uiPriority w:val="99"/>
    <w:unhideWhenUsed/>
    <w:rsid w:val="00460565"/>
    <w:pPr>
      <w:tabs>
        <w:tab w:val="center" w:pos="4513"/>
        <w:tab w:val="right" w:pos="9026"/>
      </w:tabs>
      <w:spacing w:after="0" w:line="240" w:lineRule="auto"/>
    </w:pPr>
    <w:rPr>
      <w:rFonts w:ascii="Arial" w:eastAsia="MS Mincho" w:hAnsi="Arial" w:cs="Times New Roman"/>
      <w:sz w:val="20"/>
      <w:szCs w:val="20"/>
    </w:rPr>
  </w:style>
  <w:style w:type="character" w:customStyle="1" w:styleId="FooterChar">
    <w:name w:val="Footer Char"/>
    <w:basedOn w:val="DefaultParagraphFont"/>
    <w:link w:val="Footer"/>
    <w:uiPriority w:val="99"/>
    <w:rsid w:val="00460565"/>
    <w:rPr>
      <w:rFonts w:ascii="Arial" w:eastAsia="MS Mincho" w:hAnsi="Arial" w:cs="Times New Roman"/>
      <w:sz w:val="20"/>
      <w:szCs w:val="20"/>
    </w:rPr>
  </w:style>
  <w:style w:type="character" w:customStyle="1" w:styleId="Heading4Char">
    <w:name w:val="Heading 4 Char"/>
    <w:basedOn w:val="DefaultParagraphFont"/>
    <w:link w:val="Heading4"/>
    <w:uiPriority w:val="9"/>
    <w:semiHidden/>
    <w:rsid w:val="0046056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DF7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0F8"/>
    <w:rPr>
      <w:rFonts w:ascii="Segoe UI" w:hAnsi="Segoe UI" w:cs="Segoe UI"/>
      <w:sz w:val="18"/>
      <w:szCs w:val="18"/>
    </w:rPr>
  </w:style>
  <w:style w:type="character" w:styleId="CommentReference">
    <w:name w:val="annotation reference"/>
    <w:basedOn w:val="DefaultParagraphFont"/>
    <w:uiPriority w:val="99"/>
    <w:semiHidden/>
    <w:unhideWhenUsed/>
    <w:rsid w:val="00E32385"/>
    <w:rPr>
      <w:sz w:val="16"/>
      <w:szCs w:val="16"/>
    </w:rPr>
  </w:style>
  <w:style w:type="paragraph" w:styleId="CommentText">
    <w:name w:val="annotation text"/>
    <w:basedOn w:val="Normal"/>
    <w:link w:val="CommentTextChar"/>
    <w:uiPriority w:val="99"/>
    <w:semiHidden/>
    <w:unhideWhenUsed/>
    <w:rsid w:val="00E32385"/>
    <w:pPr>
      <w:spacing w:line="240" w:lineRule="auto"/>
    </w:pPr>
    <w:rPr>
      <w:sz w:val="20"/>
      <w:szCs w:val="20"/>
    </w:rPr>
  </w:style>
  <w:style w:type="character" w:customStyle="1" w:styleId="CommentTextChar">
    <w:name w:val="Comment Text Char"/>
    <w:basedOn w:val="DefaultParagraphFont"/>
    <w:link w:val="CommentText"/>
    <w:uiPriority w:val="99"/>
    <w:semiHidden/>
    <w:rsid w:val="00E32385"/>
    <w:rPr>
      <w:sz w:val="20"/>
      <w:szCs w:val="20"/>
    </w:rPr>
  </w:style>
  <w:style w:type="paragraph" w:styleId="CommentSubject">
    <w:name w:val="annotation subject"/>
    <w:basedOn w:val="CommentText"/>
    <w:next w:val="CommentText"/>
    <w:link w:val="CommentSubjectChar"/>
    <w:uiPriority w:val="99"/>
    <w:semiHidden/>
    <w:unhideWhenUsed/>
    <w:rsid w:val="00E32385"/>
    <w:rPr>
      <w:b/>
      <w:bCs/>
    </w:rPr>
  </w:style>
  <w:style w:type="character" w:customStyle="1" w:styleId="CommentSubjectChar">
    <w:name w:val="Comment Subject Char"/>
    <w:basedOn w:val="CommentTextChar"/>
    <w:link w:val="CommentSubject"/>
    <w:uiPriority w:val="99"/>
    <w:semiHidden/>
    <w:rsid w:val="00E32385"/>
    <w:rPr>
      <w:b/>
      <w:bCs/>
      <w:sz w:val="20"/>
      <w:szCs w:val="20"/>
    </w:rPr>
  </w:style>
  <w:style w:type="character" w:styleId="UnresolvedMention">
    <w:name w:val="Unresolved Mention"/>
    <w:basedOn w:val="DefaultParagraphFont"/>
    <w:uiPriority w:val="99"/>
    <w:semiHidden/>
    <w:unhideWhenUsed/>
    <w:rsid w:val="00E332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adviceservice.org.uk" TargetMode="External"/><Relationship Id="rId13" Type="http://schemas.openxmlformats.org/officeDocument/2006/relationships/hyperlink" Target="file:///\\aonnet.aon.net\eufs\StAlbans\STADAT2\CF\Spirit%20Pub\110%20Trustee%20papers\2020%20meetings\8.%2017%20April%20Trustee%20call\www.thepensionsregulator.gov.uk\en\pension-scam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oneyadviceservice.org.uk" TargetMode="External"/><Relationship Id="rId12" Type="http://schemas.openxmlformats.org/officeDocument/2006/relationships/hyperlink" Target="https://www.fca.org.uk/scamsmart/about-fca-warning-list" TargetMode="External"/><Relationship Id="rId17" Type="http://schemas.openxmlformats.org/officeDocument/2006/relationships/hyperlink" Target="file:///\\aonnet.aon.net\eufs\StAlbans\STADAT2\CF\Spirit%20Pub\110%20Trustee%20papers\2020%20meetings\8.%2017%20April%20Trustee%20call\www.pensionsadvisoryservice.org.uk" TargetMode="External"/><Relationship Id="rId2" Type="http://schemas.openxmlformats.org/officeDocument/2006/relationships/styles" Target="styles.xml"/><Relationship Id="rId16" Type="http://schemas.openxmlformats.org/officeDocument/2006/relationships/hyperlink" Target="https://www.pensionsadvisoryservice.org.uk/about-pensions/when-things-change/coronavirus-how-will-this-affect-my-pension-or-investmen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er.fca.org.uk/ShPo_HomePage" TargetMode="External"/><Relationship Id="rId5" Type="http://schemas.openxmlformats.org/officeDocument/2006/relationships/footnotes" Target="footnotes.xml"/><Relationship Id="rId15" Type="http://schemas.openxmlformats.org/officeDocument/2006/relationships/hyperlink" Target="http://www.fca.org.uk/scamsmart" TargetMode="External"/><Relationship Id="rId10" Type="http://schemas.openxmlformats.org/officeDocument/2006/relationships/hyperlink" Target="http://www.fca.org.uk/scamsmar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pirit.group.mailbox@aon.com" TargetMode="External"/><Relationship Id="rId14" Type="http://schemas.openxmlformats.org/officeDocument/2006/relationships/hyperlink" Target="https://www.fca.org.uk/scamsmar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A0774173 (Nathan Collinge)</dc:creator>
  <cp:keywords/>
  <dc:description/>
  <cp:lastModifiedBy>A0774173 (Nathan Collinge)</cp:lastModifiedBy>
  <cp:revision>4</cp:revision>
  <dcterms:created xsi:type="dcterms:W3CDTF">2020-05-05T12:17:00Z</dcterms:created>
  <dcterms:modified xsi:type="dcterms:W3CDTF">2020-12-07T09:58:00Z</dcterms:modified>
</cp:coreProperties>
</file>